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EDFD" w14:textId="57C2E54A" w:rsidR="00AE52C0" w:rsidRPr="00AE52C0" w:rsidRDefault="00AE52C0" w:rsidP="00AE52C0">
      <w:pPr>
        <w:jc w:val="right"/>
        <w:rPr>
          <w:sz w:val="22"/>
        </w:rPr>
      </w:pPr>
      <w:r w:rsidRPr="00AE52C0">
        <w:rPr>
          <w:sz w:val="22"/>
        </w:rPr>
        <w:t>Mẫu số 03</w:t>
      </w:r>
    </w:p>
    <w:tbl>
      <w:tblPr>
        <w:tblW w:w="9640" w:type="dxa"/>
        <w:tblInd w:w="-318" w:type="dxa"/>
        <w:tblLayout w:type="fixed"/>
        <w:tblLook w:val="04A0" w:firstRow="1" w:lastRow="0" w:firstColumn="1" w:lastColumn="0" w:noHBand="0" w:noVBand="1"/>
      </w:tblPr>
      <w:tblGrid>
        <w:gridCol w:w="4206"/>
        <w:gridCol w:w="5434"/>
      </w:tblGrid>
      <w:tr w:rsidR="00F94FC5" w14:paraId="3C4BA885" w14:textId="77777777">
        <w:trPr>
          <w:trHeight w:val="1276"/>
        </w:trPr>
        <w:tc>
          <w:tcPr>
            <w:tcW w:w="4206" w:type="dxa"/>
          </w:tcPr>
          <w:p w14:paraId="318B5684" w14:textId="77777777" w:rsidR="00F94FC5" w:rsidRPr="00560CC9" w:rsidRDefault="001D78A2">
            <w:pPr>
              <w:pStyle w:val="Heading5"/>
              <w:ind w:left="-250" w:right="-108" w:firstLine="142"/>
              <w:rPr>
                <w:rFonts w:ascii="Times New Roman" w:hAnsi="Times New Roman"/>
                <w:b w:val="0"/>
                <w:szCs w:val="26"/>
              </w:rPr>
            </w:pPr>
            <w:r w:rsidRPr="00560CC9">
              <w:rPr>
                <w:rFonts w:ascii="Times New Roman" w:hAnsi="Times New Roman"/>
                <w:b w:val="0"/>
                <w:szCs w:val="26"/>
              </w:rPr>
              <w:t>UBND TỈNH TÂY NINH</w:t>
            </w:r>
          </w:p>
          <w:p w14:paraId="4982D886" w14:textId="77777777" w:rsidR="00F94FC5" w:rsidRPr="00560CC9" w:rsidRDefault="001D78A2">
            <w:pPr>
              <w:pStyle w:val="Heading5"/>
              <w:ind w:left="-250" w:right="-108" w:firstLine="142"/>
              <w:rPr>
                <w:rFonts w:ascii="Times New Roman" w:hAnsi="Times New Roman"/>
                <w:sz w:val="28"/>
                <w:szCs w:val="24"/>
              </w:rPr>
            </w:pPr>
            <w:r w:rsidRPr="00560CC9">
              <w:rPr>
                <w:rFonts w:ascii="Times New Roman" w:hAnsi="Times New Roman"/>
                <w:sz w:val="28"/>
                <w:szCs w:val="24"/>
              </w:rPr>
              <w:t xml:space="preserve">SỞ </w:t>
            </w:r>
            <w:r w:rsidR="00560CC9">
              <w:rPr>
                <w:rFonts w:ascii="Times New Roman" w:hAnsi="Times New Roman"/>
                <w:sz w:val="28"/>
                <w:szCs w:val="24"/>
              </w:rPr>
              <w:t>TƯ PHÁP</w:t>
            </w:r>
          </w:p>
          <w:p w14:paraId="3BB96CF7" w14:textId="77777777" w:rsidR="00F94FC5" w:rsidRDefault="001D78A2">
            <w:pPr>
              <w:pStyle w:val="Heading5"/>
              <w:ind w:left="-250" w:right="-108" w:firstLine="142"/>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60B75C5D" wp14:editId="755F4AD3">
                      <wp:simplePos x="0" y="0"/>
                      <wp:positionH relativeFrom="column">
                        <wp:posOffset>1036320</wp:posOffset>
                      </wp:positionH>
                      <wp:positionV relativeFrom="paragraph">
                        <wp:posOffset>28575</wp:posOffset>
                      </wp:positionV>
                      <wp:extent cx="400050" cy="0"/>
                      <wp:effectExtent l="0" t="0" r="19050" b="1905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line w14:anchorId="7FD9CB79"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6pt,2.25pt" to="113.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"/>
                  </w:pict>
                </mc:Fallback>
              </mc:AlternateContent>
            </w:r>
          </w:p>
          <w:p w14:paraId="539602DE" w14:textId="77777777" w:rsidR="00F94FC5" w:rsidRDefault="001D78A2" w:rsidP="00481DA7">
            <w:pPr>
              <w:pStyle w:val="Heading5"/>
              <w:ind w:left="-250" w:right="-108" w:firstLine="142"/>
              <w:rPr>
                <w:sz w:val="28"/>
                <w:lang w:val="vi-VN"/>
              </w:rPr>
            </w:pPr>
            <w:r>
              <w:rPr>
                <w:rFonts w:ascii="Times New Roman" w:hAnsi="Times New Roman"/>
                <w:b w:val="0"/>
                <w:sz w:val="24"/>
                <w:szCs w:val="24"/>
              </w:rPr>
              <w:t xml:space="preserve">Số:               </w:t>
            </w:r>
            <w:r>
              <w:rPr>
                <w:rFonts w:ascii="Times New Roman" w:hAnsi="Times New Roman"/>
                <w:b w:val="0"/>
                <w:sz w:val="24"/>
                <w:szCs w:val="24"/>
                <w:lang w:val="vi-VN"/>
              </w:rPr>
              <w:t xml:space="preserve"> </w:t>
            </w:r>
            <w:r>
              <w:rPr>
                <w:rFonts w:ascii="Times New Roman" w:hAnsi="Times New Roman"/>
                <w:b w:val="0"/>
                <w:sz w:val="24"/>
                <w:szCs w:val="24"/>
              </w:rPr>
              <w:t>/</w:t>
            </w:r>
            <w:r>
              <w:rPr>
                <w:rFonts w:ascii="Times New Roman" w:hAnsi="Times New Roman"/>
                <w:b w:val="0"/>
                <w:sz w:val="24"/>
                <w:szCs w:val="24"/>
                <w:lang w:val="vi-VN"/>
              </w:rPr>
              <w:t>TTr-</w:t>
            </w:r>
            <w:r>
              <w:rPr>
                <w:rFonts w:ascii="Times New Roman" w:hAnsi="Times New Roman"/>
                <w:b w:val="0"/>
                <w:sz w:val="24"/>
                <w:szCs w:val="24"/>
              </w:rPr>
              <w:t>S</w:t>
            </w:r>
            <w:r w:rsidR="00481DA7">
              <w:rPr>
                <w:rFonts w:ascii="Times New Roman" w:hAnsi="Times New Roman"/>
                <w:b w:val="0"/>
                <w:sz w:val="24"/>
                <w:szCs w:val="24"/>
              </w:rPr>
              <w:t>TP</w:t>
            </w:r>
          </w:p>
        </w:tc>
        <w:tc>
          <w:tcPr>
            <w:tcW w:w="5434" w:type="dxa"/>
          </w:tcPr>
          <w:p w14:paraId="3CF8CEE6" w14:textId="77777777" w:rsidR="00F94FC5" w:rsidRPr="00560CC9" w:rsidRDefault="001D78A2">
            <w:pPr>
              <w:pStyle w:val="Heading5"/>
              <w:ind w:left="-250" w:right="-108" w:firstLine="142"/>
              <w:rPr>
                <w:rFonts w:ascii="Times New Roman" w:hAnsi="Times New Roman"/>
                <w:bCs/>
                <w:szCs w:val="26"/>
              </w:rPr>
            </w:pPr>
            <w:r w:rsidRPr="00560CC9">
              <w:rPr>
                <w:rFonts w:ascii="Times New Roman" w:hAnsi="Times New Roman"/>
                <w:bCs/>
                <w:szCs w:val="26"/>
              </w:rPr>
              <w:t>CỘNG HOÀ XÃ HỘI CHỦ NGHĨA VIỆT NAM</w:t>
            </w:r>
          </w:p>
          <w:p w14:paraId="302615A3" w14:textId="77777777" w:rsidR="00F94FC5" w:rsidRPr="00560CC9" w:rsidRDefault="001D78A2">
            <w:pPr>
              <w:pStyle w:val="Heading5"/>
              <w:ind w:left="-250" w:right="-108" w:firstLine="142"/>
              <w:rPr>
                <w:rFonts w:ascii="Times New Roman" w:hAnsi="Times New Roman"/>
                <w:bCs/>
                <w:sz w:val="28"/>
                <w:szCs w:val="28"/>
              </w:rPr>
            </w:pPr>
            <w:r w:rsidRPr="00560CC9">
              <w:rPr>
                <w:rFonts w:ascii="Times New Roman" w:hAnsi="Times New Roman"/>
                <w:bCs/>
                <w:sz w:val="28"/>
                <w:szCs w:val="28"/>
              </w:rPr>
              <w:t>Độc lập - Tự do - Hạnh phúc</w:t>
            </w:r>
          </w:p>
          <w:p w14:paraId="4018DE04" w14:textId="77777777" w:rsidR="00F94FC5" w:rsidRDefault="001D78A2">
            <w:pPr>
              <w:pStyle w:val="Heading5"/>
              <w:ind w:left="-250" w:right="-108"/>
              <w:rPr>
                <w:rFonts w:ascii="Times New Roman" w:hAnsi="Times New Roman"/>
                <w:bCs/>
                <w:szCs w:val="26"/>
              </w:rPr>
            </w:pPr>
            <w:r>
              <w:rPr>
                <w:rFonts w:ascii="Times New Roman" w:hAnsi="Times New Roman"/>
                <w:bCs/>
                <w:noProof/>
                <w:szCs w:val="26"/>
              </w:rPr>
              <mc:AlternateContent>
                <mc:Choice Requires="wps">
                  <w:drawing>
                    <wp:anchor distT="0" distB="0" distL="114300" distR="114300" simplePos="0" relativeHeight="251661312" behindDoc="0" locked="0" layoutInCell="1" allowOverlap="1" wp14:anchorId="63C68832" wp14:editId="5263D6A1">
                      <wp:simplePos x="0" y="0"/>
                      <wp:positionH relativeFrom="column">
                        <wp:posOffset>670560</wp:posOffset>
                      </wp:positionH>
                      <wp:positionV relativeFrom="paragraph">
                        <wp:posOffset>29210</wp:posOffset>
                      </wp:positionV>
                      <wp:extent cx="19526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952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445F70"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2.8pt,2.3pt" to="206.5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" strokecolor="black [3213]"/>
                  </w:pict>
                </mc:Fallback>
              </mc:AlternateContent>
            </w:r>
          </w:p>
          <w:p w14:paraId="150A0417" w14:textId="77777777" w:rsidR="00F94FC5" w:rsidRPr="00565A66" w:rsidRDefault="001D78A2" w:rsidP="00565A66">
            <w:pPr>
              <w:pStyle w:val="Heading5"/>
              <w:ind w:left="-250" w:right="-108" w:firstLine="142"/>
              <w:rPr>
                <w:rFonts w:ascii="Times New Roman" w:hAnsi="Times New Roman"/>
                <w:b w:val="0"/>
                <w:bCs/>
                <w:i/>
                <w:sz w:val="28"/>
                <w:szCs w:val="26"/>
              </w:rPr>
            </w:pPr>
            <w:r>
              <w:rPr>
                <w:rFonts w:ascii="Times New Roman" w:hAnsi="Times New Roman"/>
                <w:b w:val="0"/>
                <w:bCs/>
                <w:i/>
                <w:szCs w:val="26"/>
              </w:rPr>
              <w:t xml:space="preserve"> Tây Ninh, ngày    </w:t>
            </w:r>
            <w:r>
              <w:rPr>
                <w:rFonts w:ascii="Times New Roman" w:hAnsi="Times New Roman"/>
                <w:b w:val="0"/>
                <w:bCs/>
                <w:i/>
                <w:szCs w:val="26"/>
                <w:lang w:val="vi-VN"/>
              </w:rPr>
              <w:t xml:space="preserve"> </w:t>
            </w:r>
            <w:r>
              <w:rPr>
                <w:rFonts w:ascii="Times New Roman" w:hAnsi="Times New Roman"/>
                <w:b w:val="0"/>
                <w:bCs/>
                <w:i/>
                <w:szCs w:val="26"/>
              </w:rPr>
              <w:t xml:space="preserve">    tháng </w:t>
            </w:r>
            <w:r w:rsidR="000E208E">
              <w:rPr>
                <w:rFonts w:ascii="Times New Roman" w:hAnsi="Times New Roman"/>
                <w:b w:val="0"/>
                <w:bCs/>
                <w:i/>
                <w:szCs w:val="26"/>
                <w:lang w:val="vi-VN"/>
              </w:rPr>
              <w:t xml:space="preserve"> </w:t>
            </w:r>
            <w:r w:rsidR="00481DA7">
              <w:rPr>
                <w:rFonts w:ascii="Times New Roman" w:hAnsi="Times New Roman"/>
                <w:b w:val="0"/>
                <w:bCs/>
                <w:i/>
                <w:szCs w:val="26"/>
              </w:rPr>
              <w:t xml:space="preserve">    </w:t>
            </w:r>
            <w:r>
              <w:rPr>
                <w:rFonts w:ascii="Times New Roman" w:hAnsi="Times New Roman"/>
                <w:b w:val="0"/>
                <w:bCs/>
                <w:i/>
                <w:szCs w:val="26"/>
              </w:rPr>
              <w:t xml:space="preserve"> năm 20</w:t>
            </w:r>
            <w:r>
              <w:rPr>
                <w:rFonts w:ascii="Times New Roman" w:hAnsi="Times New Roman"/>
                <w:b w:val="0"/>
                <w:bCs/>
                <w:i/>
                <w:szCs w:val="26"/>
                <w:lang w:val="vi-VN"/>
              </w:rPr>
              <w:t>2</w:t>
            </w:r>
            <w:r w:rsidR="00565A66">
              <w:rPr>
                <w:rFonts w:ascii="Times New Roman" w:hAnsi="Times New Roman"/>
                <w:b w:val="0"/>
                <w:bCs/>
                <w:i/>
                <w:szCs w:val="26"/>
              </w:rPr>
              <w:t>3</w:t>
            </w:r>
          </w:p>
        </w:tc>
      </w:tr>
    </w:tbl>
    <w:p w14:paraId="3D8CB8B4" w14:textId="77777777" w:rsidR="00F94FC5" w:rsidRDefault="00F94FC5">
      <w:pPr>
        <w:jc w:val="center"/>
        <w:rPr>
          <w:sz w:val="26"/>
          <w:lang w:val="vi-VN"/>
        </w:rPr>
      </w:pPr>
    </w:p>
    <w:p w14:paraId="5A96A8AE" w14:textId="77777777" w:rsidR="00A35D10" w:rsidRDefault="00A35D10">
      <w:pPr>
        <w:jc w:val="center"/>
        <w:rPr>
          <w:sz w:val="26"/>
          <w:lang w:val="vi-VN"/>
        </w:rPr>
      </w:pPr>
    </w:p>
    <w:p w14:paraId="60D20C80" w14:textId="77777777" w:rsidR="00F94FC5" w:rsidRPr="00560CC9" w:rsidRDefault="001D78A2">
      <w:pPr>
        <w:jc w:val="center"/>
        <w:rPr>
          <w:b/>
          <w:szCs w:val="26"/>
          <w:lang w:val="vi-VN"/>
        </w:rPr>
      </w:pPr>
      <w:r w:rsidRPr="00560CC9">
        <w:rPr>
          <w:b/>
          <w:szCs w:val="26"/>
          <w:lang w:val="vi-VN"/>
        </w:rPr>
        <w:t>TỜ TRÌNH</w:t>
      </w:r>
    </w:p>
    <w:p w14:paraId="6B753342" w14:textId="77777777" w:rsidR="00F16127" w:rsidRDefault="00F16127" w:rsidP="00B34637">
      <w:pPr>
        <w:tabs>
          <w:tab w:val="left" w:pos="5580"/>
        </w:tabs>
        <w:autoSpaceDE w:val="0"/>
        <w:jc w:val="center"/>
        <w:rPr>
          <w:b/>
          <w:spacing w:val="-4"/>
          <w:szCs w:val="26"/>
        </w:rPr>
      </w:pPr>
      <w:r>
        <w:rPr>
          <w:b/>
          <w:spacing w:val="-4"/>
          <w:szCs w:val="26"/>
        </w:rPr>
        <w:t xml:space="preserve">Dự thảo </w:t>
      </w:r>
      <w:r w:rsidR="00B34637">
        <w:rPr>
          <w:b/>
          <w:spacing w:val="-4"/>
          <w:szCs w:val="26"/>
        </w:rPr>
        <w:t xml:space="preserve">Quyết định bãi bỏ </w:t>
      </w:r>
      <w:r w:rsidR="00B34637" w:rsidRPr="00B34637">
        <w:rPr>
          <w:b/>
          <w:spacing w:val="-4"/>
          <w:szCs w:val="26"/>
        </w:rPr>
        <w:t xml:space="preserve">Quyết định số 40/2012/QĐ-UBND ngày 28/8/2012 </w:t>
      </w:r>
    </w:p>
    <w:p w14:paraId="463CCB42" w14:textId="77777777" w:rsidR="00F16127" w:rsidRDefault="00B34637" w:rsidP="00B34637">
      <w:pPr>
        <w:tabs>
          <w:tab w:val="left" w:pos="5580"/>
        </w:tabs>
        <w:autoSpaceDE w:val="0"/>
        <w:jc w:val="center"/>
        <w:rPr>
          <w:b/>
          <w:spacing w:val="-4"/>
          <w:szCs w:val="26"/>
        </w:rPr>
      </w:pPr>
      <w:r w:rsidRPr="00B34637">
        <w:rPr>
          <w:b/>
          <w:spacing w:val="-4"/>
          <w:szCs w:val="26"/>
        </w:rPr>
        <w:t xml:space="preserve">của Ủy ban nhân dân tỉnh ban hành quy định mức chi cho công tác kiểm tra, xử lý, rà soát, hệ thống hóa văn bản quy phạm pháp luật </w:t>
      </w:r>
    </w:p>
    <w:p w14:paraId="466304DC" w14:textId="254E7759" w:rsidR="00560CC9" w:rsidRPr="00B34637" w:rsidRDefault="00B34637" w:rsidP="00B34637">
      <w:pPr>
        <w:tabs>
          <w:tab w:val="left" w:pos="5580"/>
        </w:tabs>
        <w:autoSpaceDE w:val="0"/>
        <w:jc w:val="center"/>
        <w:rPr>
          <w:b/>
          <w:spacing w:val="-4"/>
          <w:szCs w:val="26"/>
        </w:rPr>
      </w:pPr>
      <w:r w:rsidRPr="00B34637">
        <w:rPr>
          <w:b/>
          <w:spacing w:val="-4"/>
          <w:szCs w:val="26"/>
        </w:rPr>
        <w:t>trên địa bàn tỉnh Tây Ninh</w:t>
      </w:r>
    </w:p>
    <w:p w14:paraId="5FBE3C78" w14:textId="77777777" w:rsidR="00F94FC5" w:rsidRPr="00560CC9" w:rsidRDefault="00481DA7">
      <w:pPr>
        <w:tabs>
          <w:tab w:val="left" w:pos="5580"/>
        </w:tabs>
        <w:autoSpaceDE w:val="0"/>
        <w:jc w:val="center"/>
        <w:rPr>
          <w:b/>
          <w:szCs w:val="26"/>
          <w:lang w:val="vi-VN"/>
        </w:rPr>
      </w:pPr>
      <w:r w:rsidRPr="00560CC9">
        <w:rPr>
          <w:noProof/>
          <w:szCs w:val="26"/>
        </w:rPr>
        <mc:AlternateContent>
          <mc:Choice Requires="wps">
            <w:drawing>
              <wp:anchor distT="0" distB="0" distL="114300" distR="114300" simplePos="0" relativeHeight="251660288" behindDoc="0" locked="0" layoutInCell="1" allowOverlap="1" wp14:anchorId="5B2DD0FA" wp14:editId="4F5102DB">
                <wp:simplePos x="0" y="0"/>
                <wp:positionH relativeFrom="column">
                  <wp:posOffset>2270760</wp:posOffset>
                </wp:positionH>
                <wp:positionV relativeFrom="paragraph">
                  <wp:posOffset>31750</wp:posOffset>
                </wp:positionV>
                <wp:extent cx="119253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925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DAB35"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8.8pt,2.5pt" to="272.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" strokecolor="black [3213]"/>
            </w:pict>
          </mc:Fallback>
        </mc:AlternateContent>
      </w:r>
    </w:p>
    <w:p w14:paraId="2022AB8D" w14:textId="77777777" w:rsidR="00A35D10" w:rsidRDefault="00A35D10">
      <w:pPr>
        <w:jc w:val="center"/>
        <w:rPr>
          <w:bCs/>
          <w:szCs w:val="26"/>
        </w:rPr>
      </w:pPr>
    </w:p>
    <w:p w14:paraId="6D1BFF89" w14:textId="01B90A51" w:rsidR="00F94FC5" w:rsidRPr="00560CC9" w:rsidRDefault="001D78A2">
      <w:pPr>
        <w:jc w:val="center"/>
        <w:rPr>
          <w:bCs/>
          <w:szCs w:val="26"/>
        </w:rPr>
      </w:pPr>
      <w:r w:rsidRPr="00560CC9">
        <w:rPr>
          <w:bCs/>
          <w:szCs w:val="26"/>
        </w:rPr>
        <w:t>Kính gửi: Ủy ban nhân dân tỉnh</w:t>
      </w:r>
      <w:r w:rsidR="00481DA7">
        <w:rPr>
          <w:bCs/>
          <w:szCs w:val="26"/>
        </w:rPr>
        <w:t xml:space="preserve"> Tây Ninh</w:t>
      </w:r>
    </w:p>
    <w:p w14:paraId="66271744" w14:textId="77777777" w:rsidR="00F94FC5" w:rsidRPr="00560CC9" w:rsidRDefault="001D78A2">
      <w:pPr>
        <w:ind w:right="-198" w:firstLine="720"/>
        <w:jc w:val="both"/>
        <w:rPr>
          <w:szCs w:val="26"/>
          <w:lang w:val="vi-VN"/>
        </w:rPr>
      </w:pPr>
      <w:r w:rsidRPr="00560CC9">
        <w:rPr>
          <w:szCs w:val="26"/>
          <w:lang w:val="vi-VN"/>
        </w:rPr>
        <w:tab/>
      </w:r>
    </w:p>
    <w:p w14:paraId="04B46625" w14:textId="0A8553EE" w:rsidR="004C22DE" w:rsidRPr="009358C8" w:rsidRDefault="004C22DE" w:rsidP="00CF710B">
      <w:pPr>
        <w:widowControl w:val="0"/>
        <w:tabs>
          <w:tab w:val="right" w:leader="dot" w:pos="7920"/>
        </w:tabs>
        <w:spacing w:before="120" w:after="120"/>
        <w:ind w:firstLine="709"/>
        <w:jc w:val="both"/>
      </w:pPr>
      <w:r w:rsidRPr="009358C8">
        <w:t>Thực hiện quy định của Luật Ban hành văn bản quy phạm pháp luật năm 2015 được sửa đổi, bổ sung năm 2020</w:t>
      </w:r>
      <w:r w:rsidR="00A7764C" w:rsidRPr="009358C8">
        <w:t xml:space="preserve">; </w:t>
      </w:r>
      <w:r w:rsidR="00B34637">
        <w:rPr>
          <w:color w:val="000000"/>
        </w:rPr>
        <w:t>Công văn số 800/UBND-NC ngày 22/3/2023 về việc bổ sung Chương trình công tác của UBND tỉnh năm 2023</w:t>
      </w:r>
      <w:r w:rsidR="00C4236B" w:rsidRPr="009358C8">
        <w:t xml:space="preserve">, </w:t>
      </w:r>
      <w:r w:rsidR="00494E56">
        <w:t xml:space="preserve">Công văn số 1386/UBND-NC ngày 11/5/2023 </w:t>
      </w:r>
      <w:r w:rsidR="003E69D4">
        <w:t xml:space="preserve">của </w:t>
      </w:r>
      <w:r w:rsidR="0087448C">
        <w:t xml:space="preserve">Chủ tịch </w:t>
      </w:r>
      <w:r w:rsidR="003E69D4">
        <w:t xml:space="preserve">UBND tỉnh </w:t>
      </w:r>
      <w:r w:rsidR="00494E56">
        <w:t xml:space="preserve">về việc đồng ý đề nghị xây dựng Quyết định bãi bỏ Quyết định số 40/2012/QĐ-UBND ngày 28/8/2012 của Ủy ban nhân dân tỉnh, </w:t>
      </w:r>
      <w:r w:rsidRPr="009358C8">
        <w:t xml:space="preserve">Sở Tư pháp kính trình </w:t>
      </w:r>
      <w:r w:rsidR="00C8796D" w:rsidRPr="009358C8">
        <w:t>Ủy</w:t>
      </w:r>
      <w:r w:rsidRPr="009358C8">
        <w:t xml:space="preserve"> ban nhân dân tỉnh hồ sơ </w:t>
      </w:r>
      <w:r w:rsidR="003E6523">
        <w:t xml:space="preserve">dự thảo </w:t>
      </w:r>
      <w:r w:rsidR="00B34637">
        <w:t>Quyết định bãi bỏ Quyết định số 40/2012/QĐ-UBND ngày 28/8/2012 của Ủy ban nhân dân tỉnh ban hành quy định mức chi cho công tác kiểm tra, xử lý, rà soát, hệ thống hóa văn bản quy phạm pháp luật trên địa bàn tỉnh Tây Ninh</w:t>
      </w:r>
      <w:r w:rsidRPr="009358C8">
        <w:t xml:space="preserve"> như sau:</w:t>
      </w:r>
    </w:p>
    <w:p w14:paraId="1978C5D2" w14:textId="3A826E3E" w:rsidR="00C4236B" w:rsidRPr="009358C8" w:rsidRDefault="00AE52C0" w:rsidP="00CF710B">
      <w:pPr>
        <w:spacing w:before="120" w:after="120"/>
        <w:ind w:firstLine="709"/>
        <w:jc w:val="both"/>
        <w:rPr>
          <w:b/>
          <w:color w:val="000000" w:themeColor="text1"/>
        </w:rPr>
      </w:pPr>
      <w:r>
        <w:rPr>
          <w:b/>
          <w:color w:val="000000" w:themeColor="text1"/>
        </w:rPr>
        <w:t>I</w:t>
      </w:r>
      <w:r w:rsidR="00C4236B" w:rsidRPr="009358C8">
        <w:rPr>
          <w:b/>
          <w:color w:val="000000" w:themeColor="text1"/>
        </w:rPr>
        <w:t xml:space="preserve">. </w:t>
      </w:r>
      <w:r w:rsidRPr="009358C8">
        <w:rPr>
          <w:b/>
          <w:color w:val="000000" w:themeColor="text1"/>
        </w:rPr>
        <w:t>SỰ CẦN THIẾT BAN HÀNH QUYẾT</w:t>
      </w:r>
      <w:r>
        <w:rPr>
          <w:b/>
          <w:color w:val="000000" w:themeColor="text1"/>
        </w:rPr>
        <w:t xml:space="preserve"> ĐỊNH</w:t>
      </w:r>
    </w:p>
    <w:p w14:paraId="1BA1285D" w14:textId="77777777" w:rsidR="00B34637" w:rsidRPr="00B34637" w:rsidRDefault="00B34637" w:rsidP="00CF710B">
      <w:pPr>
        <w:spacing w:before="120" w:after="120"/>
        <w:ind w:firstLine="709"/>
        <w:jc w:val="both"/>
        <w:rPr>
          <w:rFonts w:eastAsia="Calibri"/>
          <w:color w:val="000000" w:themeColor="text1"/>
        </w:rPr>
      </w:pPr>
      <w:r w:rsidRPr="00B34637">
        <w:rPr>
          <w:rFonts w:eastAsia="Calibri"/>
          <w:color w:val="000000" w:themeColor="text1"/>
        </w:rPr>
        <w:t>Ngày 08/02/2023, Bộ trưởng Bộ Tài chính ban hành Thông tư số 09/2023/TT-BTC quy định việc lập dự toán, quản lý, sử dụng và quyết toán kinh phí ngân sách nhà nước bảo đảm cho công tác kiểm tra, xử lý, rà soát, hệ thống hóa văn bản quy phạm pháp luật. Theo đó, tại khoản 3 Điều 7 Thông tư số 09/2023/TT-BTC quy định “</w:t>
      </w:r>
      <w:r w:rsidRPr="00B34637">
        <w:rPr>
          <w:rFonts w:eastAsia="Calibri"/>
          <w:i/>
          <w:color w:val="000000" w:themeColor="text1"/>
        </w:rPr>
        <w:t>Căn cứ vào khả năng ngân sách, tình hình thực tế địa phương và tính chất mỗi hoạt động kiểm tra, xử lý, rà soát, hệ thống hóa văn bản, Ủy ban nhân dân tỉnh, thành phố trực thuộc Trung ương trình Hội đồng nhân dân cùng cấp quy định cụ thể mức chi đảm bảo cho công tác kiểm tra, xử lý và rà soát, hệ thống hóa văn bản tại địa phương</w:t>
      </w:r>
      <w:r w:rsidRPr="00B34637">
        <w:rPr>
          <w:rFonts w:eastAsia="Calibri"/>
          <w:color w:val="000000" w:themeColor="text1"/>
        </w:rPr>
        <w:t>…”</w:t>
      </w:r>
    </w:p>
    <w:p w14:paraId="10962C9D" w14:textId="77777777" w:rsidR="00B34637" w:rsidRPr="00B34637" w:rsidRDefault="00B34637" w:rsidP="00CF710B">
      <w:pPr>
        <w:spacing w:before="120" w:after="120"/>
        <w:ind w:firstLine="709"/>
        <w:jc w:val="both"/>
        <w:rPr>
          <w:rFonts w:eastAsia="Calibri"/>
          <w:color w:val="000000" w:themeColor="text1"/>
        </w:rPr>
      </w:pPr>
      <w:r w:rsidRPr="00B34637">
        <w:rPr>
          <w:rFonts w:eastAsia="Calibri"/>
          <w:color w:val="000000" w:themeColor="text1"/>
        </w:rPr>
        <w:t>Hiện nay, Sở Tư pháp đang tham mưu Ủy ban nhân dân tỉnh trình Hội đồng nhân dân tỉnh ban hành Nghị quyết quy định mức chi đảm bảo cho công tác kiểm tra, xử lý và rà soát, hệ thống hóa văn bản quy phạm pháp luật trên địa bàn tỉnh Tây Ninh. Theo đó, Nghị quyết sẽ quy định cụ thể mức chi đảm bảo cho công tác kiểm tra, xử lý và rà soát, hệ thống hóa văn bản tại địa phương; không cần ban hành Quyết định để quy định chi tiết (thực hiện trực tiếp mức chi cụ thể của Nghị quyết).</w:t>
      </w:r>
    </w:p>
    <w:p w14:paraId="069CB20B" w14:textId="67A803EE" w:rsidR="00C4236B" w:rsidRPr="009358C8" w:rsidRDefault="00374181" w:rsidP="00CF710B">
      <w:pPr>
        <w:spacing w:before="120" w:after="120"/>
        <w:ind w:firstLine="709"/>
        <w:jc w:val="both"/>
        <w:rPr>
          <w:rFonts w:eastAsia="Calibri"/>
          <w:color w:val="000000" w:themeColor="text1"/>
        </w:rPr>
      </w:pPr>
      <w:r>
        <w:rPr>
          <w:rFonts w:eastAsia="Calibri"/>
          <w:color w:val="000000" w:themeColor="text1"/>
        </w:rPr>
        <w:lastRenderedPageBreak/>
        <w:t>C</w:t>
      </w:r>
      <w:r w:rsidR="00B34637" w:rsidRPr="00B34637">
        <w:rPr>
          <w:rFonts w:eastAsia="Calibri"/>
          <w:color w:val="000000" w:themeColor="text1"/>
        </w:rPr>
        <w:t xml:space="preserve">ăn cứ khoản 3 Điều 7 Thông tư số 09/2023/TT-BTC, Điều 21 Luật Tổ chức chính quyền địa phương năm 2015 được sửa đổi bổ sung năm 2019; Điều </w:t>
      </w:r>
      <w:r>
        <w:rPr>
          <w:rFonts w:eastAsia="Calibri"/>
          <w:color w:val="000000" w:themeColor="text1"/>
        </w:rPr>
        <w:t xml:space="preserve">11, Điều </w:t>
      </w:r>
      <w:r w:rsidR="00B34637" w:rsidRPr="00B34637">
        <w:rPr>
          <w:rFonts w:eastAsia="Calibri"/>
          <w:color w:val="000000" w:themeColor="text1"/>
        </w:rPr>
        <w:t>12</w:t>
      </w:r>
      <w:r>
        <w:rPr>
          <w:rStyle w:val="FootnoteReference"/>
          <w:rFonts w:eastAsia="Calibri"/>
          <w:color w:val="000000" w:themeColor="text1"/>
        </w:rPr>
        <w:footnoteReference w:id="1"/>
      </w:r>
      <w:r w:rsidR="00B34637" w:rsidRPr="00B34637">
        <w:rPr>
          <w:rFonts w:eastAsia="Calibri"/>
          <w:color w:val="000000" w:themeColor="text1"/>
        </w:rPr>
        <w:t xml:space="preserve"> , Điều 28 Luật Ban hành văn bản quy phạm pháp luật năm 2015; Nghị quyết </w:t>
      </w:r>
      <w:r w:rsidR="00F16127">
        <w:rPr>
          <w:rFonts w:eastAsia="Calibri"/>
          <w:color w:val="000000" w:themeColor="text1"/>
        </w:rPr>
        <w:t xml:space="preserve">số      /2023/NQ-HĐND ngày …/…./2023 của Hội đồng nhân dân tình </w:t>
      </w:r>
      <w:r w:rsidR="00B34637" w:rsidRPr="00B34637">
        <w:rPr>
          <w:rFonts w:eastAsia="Calibri"/>
          <w:color w:val="000000" w:themeColor="text1"/>
        </w:rPr>
        <w:t xml:space="preserve">quy định mức chi đảm bảo cho công tác kiểm tra, xử lý và rà soát, hệ thống hóa văn bản quy phạm pháp luật trên địa bàn tỉnh Tây Ninh, </w:t>
      </w:r>
      <w:r w:rsidR="00F16127">
        <w:rPr>
          <w:rFonts w:eastAsia="Calibri"/>
          <w:color w:val="000000" w:themeColor="text1"/>
        </w:rPr>
        <w:t xml:space="preserve">và để đảm tính thống nhất, đồng bộ và kịp thời triển khai </w:t>
      </w:r>
      <w:r w:rsidR="00F16127" w:rsidRPr="00B34637">
        <w:rPr>
          <w:rFonts w:eastAsia="Calibri"/>
          <w:color w:val="000000" w:themeColor="text1"/>
        </w:rPr>
        <w:t xml:space="preserve">Nghị quyết </w:t>
      </w:r>
      <w:r w:rsidR="00F16127">
        <w:rPr>
          <w:rFonts w:eastAsia="Calibri"/>
          <w:color w:val="000000" w:themeColor="text1"/>
        </w:rPr>
        <w:t>số      /2023/NQ-HĐND ngày …/…./2023</w:t>
      </w:r>
      <w:r w:rsidR="00AF7E13">
        <w:rPr>
          <w:rFonts w:eastAsia="Calibri"/>
          <w:color w:val="000000" w:themeColor="text1"/>
        </w:rPr>
        <w:t xml:space="preserve">, </w:t>
      </w:r>
      <w:r w:rsidR="00B34637" w:rsidRPr="00B34637">
        <w:rPr>
          <w:rFonts w:eastAsia="Calibri"/>
          <w:color w:val="000000" w:themeColor="text1"/>
        </w:rPr>
        <w:t xml:space="preserve">thì Ủy ban nhân dân tỉnh cần thiết và có thẩm quyền ban hành </w:t>
      </w:r>
      <w:r w:rsidR="00B34637" w:rsidRPr="00374181">
        <w:rPr>
          <w:rFonts w:eastAsia="Calibri"/>
          <w:b/>
          <w:i/>
          <w:color w:val="000000" w:themeColor="text1"/>
        </w:rPr>
        <w:t>Quyết định bãi bỏ Quyết định số 40/2012/QĐ-UBND ngày 28/8/2012 của Ủy ban nhân dân tỉnh ban hành quy định mức chi cho công tác kiểm tra, xử lý, rà soát, hệ thống hóa văn bản quy phạm pháp luật trên địa bàn tỉnh Tây Ninh</w:t>
      </w:r>
      <w:r w:rsidR="00B34637" w:rsidRPr="00B34637">
        <w:rPr>
          <w:rFonts w:eastAsia="Calibri"/>
          <w:color w:val="000000" w:themeColor="text1"/>
        </w:rPr>
        <w:t>. Quyết định này là văn bản quy phạm pháp luật.</w:t>
      </w:r>
    </w:p>
    <w:p w14:paraId="32CD7681" w14:textId="636BABB3" w:rsidR="00AE52C0" w:rsidRDefault="00AE52C0" w:rsidP="00CF710B">
      <w:pPr>
        <w:spacing w:before="120" w:after="120"/>
        <w:ind w:firstLine="709"/>
        <w:jc w:val="both"/>
        <w:rPr>
          <w:b/>
          <w:color w:val="000000" w:themeColor="text1"/>
        </w:rPr>
      </w:pPr>
      <w:r>
        <w:rPr>
          <w:b/>
          <w:color w:val="000000" w:themeColor="text1"/>
        </w:rPr>
        <w:t>II. MỤC ĐÍCH, QUAN ĐIỂM XÂY DỰNG DỰ THẢO QUYẾT ĐỊNH</w:t>
      </w:r>
    </w:p>
    <w:p w14:paraId="690D341A" w14:textId="09E73A89" w:rsidR="00BB779B" w:rsidRDefault="00BB779B" w:rsidP="00CF710B">
      <w:pPr>
        <w:spacing w:before="120" w:after="120"/>
        <w:ind w:firstLine="709"/>
        <w:jc w:val="both"/>
      </w:pPr>
      <w:r>
        <w:t xml:space="preserve">- Kịp thời triển khai </w:t>
      </w:r>
      <w:r w:rsidRPr="00B34637">
        <w:rPr>
          <w:rFonts w:eastAsia="Calibri"/>
          <w:color w:val="000000" w:themeColor="text1"/>
        </w:rPr>
        <w:t xml:space="preserve">Nghị quyết </w:t>
      </w:r>
      <w:r>
        <w:rPr>
          <w:rFonts w:eastAsia="Calibri"/>
          <w:color w:val="000000" w:themeColor="text1"/>
        </w:rPr>
        <w:t xml:space="preserve">số      /2023/NQ-HĐND ngày …/…./2023 của Hội đồng nhân dân tình </w:t>
      </w:r>
      <w:r w:rsidRPr="00B34637">
        <w:rPr>
          <w:rFonts w:eastAsia="Calibri"/>
          <w:color w:val="000000" w:themeColor="text1"/>
        </w:rPr>
        <w:t>quy định mức chi đảm bảo cho công tác kiểm tra, xử lý và rà soát, hệ thống hóa văn bản quy phạm pháp luật trên địa bàn tỉnh Tây Ninh</w:t>
      </w:r>
    </w:p>
    <w:p w14:paraId="67D113DB" w14:textId="77777777" w:rsidR="00BB779B" w:rsidRDefault="00BB779B" w:rsidP="00CF710B">
      <w:pPr>
        <w:spacing w:before="120" w:after="120"/>
        <w:ind w:firstLine="709"/>
        <w:jc w:val="both"/>
      </w:pPr>
      <w:r w:rsidRPr="00A01FF1">
        <w:t xml:space="preserve">- Đảm bảo </w:t>
      </w:r>
      <w:r>
        <w:t>tính thống nhất</w:t>
      </w:r>
      <w:r w:rsidRPr="00A01FF1">
        <w:t xml:space="preserve"> </w:t>
      </w:r>
      <w:r>
        <w:t xml:space="preserve">của </w:t>
      </w:r>
      <w:r w:rsidRPr="00A01FF1">
        <w:t xml:space="preserve">quy định pháp luật hiện hành về </w:t>
      </w:r>
      <w:r w:rsidRPr="00AE52C0">
        <w:t>kiểm tra, xử lý, rà soát, hệ thống hóa văn bản quy phạm pháp luật</w:t>
      </w:r>
      <w:r w:rsidRPr="00A01FF1">
        <w:t>.</w:t>
      </w:r>
    </w:p>
    <w:p w14:paraId="0F480BBC" w14:textId="4CF44BD8" w:rsidR="00AE52C0" w:rsidRPr="00AE52C0" w:rsidRDefault="00AE52C0" w:rsidP="00CF710B">
      <w:pPr>
        <w:spacing w:before="120" w:after="120"/>
        <w:ind w:firstLine="709"/>
        <w:jc w:val="both"/>
      </w:pPr>
      <w:r>
        <w:t>- Đảm bảo thực hiện đúng trình tự, thủ tục ban hành văn bản quy phạm pháp luật.</w:t>
      </w:r>
    </w:p>
    <w:p w14:paraId="5AF3B0E4" w14:textId="17B44A1F" w:rsidR="00BB779B" w:rsidRDefault="00BB779B" w:rsidP="00CF710B">
      <w:pPr>
        <w:spacing w:before="120" w:after="120"/>
        <w:ind w:firstLine="709"/>
        <w:jc w:val="both"/>
        <w:rPr>
          <w:b/>
          <w:color w:val="000000" w:themeColor="text1"/>
        </w:rPr>
      </w:pPr>
      <w:r>
        <w:rPr>
          <w:b/>
          <w:color w:val="000000" w:themeColor="text1"/>
        </w:rPr>
        <w:t xml:space="preserve">III. </w:t>
      </w:r>
      <w:r>
        <w:rPr>
          <w:b/>
        </w:rPr>
        <w:t>QUÁ TRÌNH XÂY DỰNG DỰ THẢO QUYẾT ĐỊNH</w:t>
      </w:r>
    </w:p>
    <w:p w14:paraId="5D3862F6" w14:textId="77777777" w:rsidR="0087448C" w:rsidRDefault="0087448C" w:rsidP="00CF710B">
      <w:pPr>
        <w:spacing w:before="120" w:after="120"/>
        <w:ind w:firstLine="709"/>
        <w:jc w:val="both"/>
      </w:pPr>
      <w:r>
        <w:rPr>
          <w:color w:val="000000"/>
        </w:rPr>
        <w:t>- Ngày 22/3/2023, Chủ tịch UBND tỉnh Công văn số 800/UBND-NC về việc bổ sung Chương trình công tác của UBND tỉnh năm 2023</w:t>
      </w:r>
      <w:r w:rsidRPr="009358C8">
        <w:t xml:space="preserve">, </w:t>
      </w:r>
    </w:p>
    <w:p w14:paraId="7A8C4526" w14:textId="2729D2B6" w:rsidR="00BB779B" w:rsidRDefault="0087448C" w:rsidP="00CF710B">
      <w:pPr>
        <w:spacing w:before="120" w:after="120"/>
        <w:ind w:firstLine="709"/>
        <w:jc w:val="both"/>
      </w:pPr>
      <w:r>
        <w:t xml:space="preserve">- Ngày 11/5/2023 của Chủ tịch UBND tỉnh Công văn số 1386/UBND-NC về việc đồng ý đề nghị xây dựng Quyết định bãi bỏ Quyết định số 40/2012/QĐ-UBND ngày 28/8/2012 của Ủy ban nhân dân tỉnh. </w:t>
      </w:r>
    </w:p>
    <w:p w14:paraId="65978938" w14:textId="5747EF41" w:rsidR="00367484" w:rsidRDefault="00367484" w:rsidP="00CF710B">
      <w:pPr>
        <w:spacing w:before="120" w:after="120"/>
        <w:ind w:firstLine="709"/>
        <w:jc w:val="both"/>
      </w:pPr>
      <w:r>
        <w:t xml:space="preserve">- Từ ngày </w:t>
      </w:r>
      <w:r w:rsidR="00AF7E13">
        <w:t>23</w:t>
      </w:r>
      <w:r>
        <w:t xml:space="preserve">/5/2023 đến ngày </w:t>
      </w:r>
      <w:r w:rsidR="00AF7E13">
        <w:t>23</w:t>
      </w:r>
      <w:r>
        <w:t xml:space="preserve">/6/2023, đăng </w:t>
      </w:r>
      <w:r w:rsidRPr="00447E26">
        <w:t>tải toàn văn dự thảo quyết định trên Cổng thông tin điện tử của tỉnh.</w:t>
      </w:r>
      <w:r>
        <w:t xml:space="preserve"> Đồng thời lấy ý kiến bằng văn bản các đối tượng có liên quan.</w:t>
      </w:r>
    </w:p>
    <w:p w14:paraId="0178285A" w14:textId="3CC67A5B" w:rsidR="00367484" w:rsidRDefault="00367484" w:rsidP="00CF710B">
      <w:pPr>
        <w:spacing w:before="120" w:after="120"/>
        <w:ind w:firstLine="709"/>
        <w:jc w:val="both"/>
      </w:pPr>
      <w:r>
        <w:t xml:space="preserve">- Ngày …/6/2023, Hội đồng tư vấn thẩm định dự thảo văn bản quy phạm pháp luật họp. </w:t>
      </w:r>
    </w:p>
    <w:p w14:paraId="79B0B399" w14:textId="4D761E5B" w:rsidR="00367484" w:rsidRDefault="00367484" w:rsidP="00CF710B">
      <w:pPr>
        <w:spacing w:before="120" w:after="120"/>
        <w:ind w:firstLine="709"/>
        <w:jc w:val="both"/>
        <w:rPr>
          <w:b/>
        </w:rPr>
      </w:pPr>
      <w:r>
        <w:t>- Ngày …/</w:t>
      </w:r>
      <w:r w:rsidR="00AF7E13">
        <w:t>7</w:t>
      </w:r>
      <w:r>
        <w:t xml:space="preserve">/2023 Sở Tư pháp ban hành Báo cáo số    /BC-STP kết quả thẩm định dự thảo </w:t>
      </w:r>
      <w:r w:rsidRPr="003B599E">
        <w:t>Quyết định ban hành Quy chế phối hợp trong công tác theo dõi tình hình thi hành pháp luật trên địa bàn tỉnh</w:t>
      </w:r>
      <w:r>
        <w:t xml:space="preserve">. </w:t>
      </w:r>
    </w:p>
    <w:p w14:paraId="0C6B1AFA" w14:textId="77777777" w:rsidR="00367484" w:rsidRDefault="00367484" w:rsidP="00CF710B">
      <w:pPr>
        <w:spacing w:before="120" w:after="120"/>
        <w:ind w:firstLine="709"/>
        <w:jc w:val="both"/>
        <w:rPr>
          <w:b/>
        </w:rPr>
      </w:pPr>
      <w:r>
        <w:rPr>
          <w:b/>
        </w:rPr>
        <w:t>IV. BỐ CỤC VÀ NỘI DUNG CƠ BẢN CỦA DỰ THẢO QUYẾT ĐỊNH</w:t>
      </w:r>
    </w:p>
    <w:p w14:paraId="580AFA4A" w14:textId="2679757C" w:rsidR="00C4236B" w:rsidRPr="009358C8" w:rsidRDefault="00367484" w:rsidP="00CF710B">
      <w:pPr>
        <w:widowControl w:val="0"/>
        <w:tabs>
          <w:tab w:val="right" w:leader="dot" w:pos="7920"/>
        </w:tabs>
        <w:spacing w:before="120" w:after="120"/>
        <w:ind w:firstLine="709"/>
        <w:jc w:val="both"/>
        <w:rPr>
          <w:color w:val="000000" w:themeColor="text1"/>
        </w:rPr>
      </w:pPr>
      <w:r>
        <w:rPr>
          <w:color w:val="000000" w:themeColor="text1"/>
        </w:rPr>
        <w:t>Dự thảo</w:t>
      </w:r>
      <w:r w:rsidR="00C4236B" w:rsidRPr="009358C8">
        <w:rPr>
          <w:color w:val="000000" w:themeColor="text1"/>
        </w:rPr>
        <w:t xml:space="preserve"> </w:t>
      </w:r>
      <w:r w:rsidR="001343CC">
        <w:rPr>
          <w:color w:val="000000" w:themeColor="text1"/>
        </w:rPr>
        <w:t>Q</w:t>
      </w:r>
      <w:r w:rsidR="00C4236B" w:rsidRPr="009358C8">
        <w:rPr>
          <w:color w:val="000000" w:themeColor="text1"/>
        </w:rPr>
        <w:t xml:space="preserve">uyết </w:t>
      </w:r>
      <w:r w:rsidR="001343CC">
        <w:rPr>
          <w:color w:val="000000" w:themeColor="text1"/>
        </w:rPr>
        <w:t xml:space="preserve">định </w:t>
      </w:r>
      <w:r w:rsidR="00C4236B" w:rsidRPr="009358C8">
        <w:rPr>
          <w:color w:val="000000" w:themeColor="text1"/>
        </w:rPr>
        <w:t>gồm 0</w:t>
      </w:r>
      <w:r w:rsidR="001343CC">
        <w:rPr>
          <w:color w:val="000000" w:themeColor="text1"/>
        </w:rPr>
        <w:t>2</w:t>
      </w:r>
      <w:r w:rsidR="00C4236B" w:rsidRPr="009358C8">
        <w:rPr>
          <w:color w:val="000000" w:themeColor="text1"/>
        </w:rPr>
        <w:t xml:space="preserve"> Điều</w:t>
      </w:r>
      <w:r w:rsidR="00D46141" w:rsidRPr="009358C8">
        <w:rPr>
          <w:color w:val="000000" w:themeColor="text1"/>
        </w:rPr>
        <w:t>, gồm</w:t>
      </w:r>
      <w:r w:rsidR="00C4236B" w:rsidRPr="009358C8">
        <w:rPr>
          <w:color w:val="000000" w:themeColor="text1"/>
        </w:rPr>
        <w:t>:</w:t>
      </w:r>
    </w:p>
    <w:p w14:paraId="3830CABD" w14:textId="5269FB31" w:rsidR="00C4236B" w:rsidRPr="000D02DF" w:rsidRDefault="00C4236B" w:rsidP="00CF710B">
      <w:pPr>
        <w:widowControl w:val="0"/>
        <w:tabs>
          <w:tab w:val="right" w:leader="dot" w:pos="7920"/>
        </w:tabs>
        <w:spacing w:before="120" w:after="120"/>
        <w:ind w:firstLine="709"/>
        <w:jc w:val="both"/>
        <w:rPr>
          <w:color w:val="000000" w:themeColor="text1"/>
        </w:rPr>
      </w:pPr>
      <w:r w:rsidRPr="000D02DF">
        <w:rPr>
          <w:color w:val="000000" w:themeColor="text1"/>
        </w:rPr>
        <w:lastRenderedPageBreak/>
        <w:t xml:space="preserve">Điều 1. </w:t>
      </w:r>
      <w:r w:rsidR="001343CC" w:rsidRPr="000D02DF">
        <w:rPr>
          <w:color w:val="000000" w:themeColor="text1"/>
        </w:rPr>
        <w:t>Bãi bỏ toàn bộ Quyết định số 40/2012/QĐ-UBND ngày 28/8/2012 của Ủy ban nhân dân tỉnh ban hành quy định mức chi cho công tác kiểm tra, xử lý, rà soát, hệ thống hóa văn bản quy phạm pháp luật trên địa bàn tỉnh Tây Ninh</w:t>
      </w:r>
    </w:p>
    <w:p w14:paraId="3721A712" w14:textId="423264C1" w:rsidR="00C4236B" w:rsidRPr="000D02DF" w:rsidRDefault="00C4236B" w:rsidP="00CF710B">
      <w:pPr>
        <w:widowControl w:val="0"/>
        <w:tabs>
          <w:tab w:val="right" w:leader="dot" w:pos="7920"/>
        </w:tabs>
        <w:spacing w:before="120" w:after="120"/>
        <w:ind w:firstLine="709"/>
        <w:jc w:val="both"/>
        <w:rPr>
          <w:color w:val="000000" w:themeColor="text1"/>
        </w:rPr>
      </w:pPr>
      <w:r w:rsidRPr="000D02DF">
        <w:rPr>
          <w:color w:val="000000" w:themeColor="text1"/>
        </w:rPr>
        <w:t xml:space="preserve">Điều 2. </w:t>
      </w:r>
      <w:r w:rsidR="001343CC" w:rsidRPr="000D02DF">
        <w:rPr>
          <w:color w:val="000000" w:themeColor="text1"/>
        </w:rPr>
        <w:t>Điều khoản thi hành</w:t>
      </w:r>
    </w:p>
    <w:p w14:paraId="51180F2B" w14:textId="7E67DCE5" w:rsidR="001343CC" w:rsidRPr="001343CC" w:rsidRDefault="006C1D96" w:rsidP="00CF710B">
      <w:pPr>
        <w:widowControl w:val="0"/>
        <w:tabs>
          <w:tab w:val="right" w:leader="dot" w:pos="7920"/>
        </w:tabs>
        <w:spacing w:before="120" w:after="120"/>
        <w:ind w:firstLine="709"/>
        <w:jc w:val="both"/>
        <w:rPr>
          <w:color w:val="000000" w:themeColor="text1"/>
        </w:rPr>
      </w:pPr>
      <w:r>
        <w:rPr>
          <w:color w:val="000000" w:themeColor="text1"/>
        </w:rPr>
        <w:t>-</w:t>
      </w:r>
      <w:r w:rsidR="001343CC" w:rsidRPr="001343CC">
        <w:rPr>
          <w:color w:val="000000" w:themeColor="text1"/>
        </w:rPr>
        <w:t xml:space="preserve"> Quyết định này có hiệu lực thi hành từ ngày .... tháng ....  năm 2023.</w:t>
      </w:r>
    </w:p>
    <w:p w14:paraId="4429F491" w14:textId="10B4934E" w:rsidR="00C4236B" w:rsidRPr="009358C8" w:rsidRDefault="001343CC" w:rsidP="00CF710B">
      <w:pPr>
        <w:widowControl w:val="0"/>
        <w:tabs>
          <w:tab w:val="right" w:leader="dot" w:pos="7920"/>
        </w:tabs>
        <w:spacing w:before="120" w:after="120"/>
        <w:ind w:firstLine="709"/>
        <w:jc w:val="both"/>
        <w:rPr>
          <w:color w:val="000000" w:themeColor="text1"/>
        </w:rPr>
      </w:pPr>
      <w:r w:rsidRPr="001343CC">
        <w:rPr>
          <w:color w:val="000000" w:themeColor="text1"/>
        </w:rPr>
        <w:tab/>
      </w:r>
      <w:r w:rsidR="006C1D96">
        <w:rPr>
          <w:color w:val="000000" w:themeColor="text1"/>
        </w:rPr>
        <w:t>-</w:t>
      </w:r>
      <w:r w:rsidRPr="001343CC">
        <w:rPr>
          <w:color w:val="000000" w:themeColor="text1"/>
        </w:rPr>
        <w:t xml:space="preserve"> Chánh Văn phòng Ủy ban nhân dân tỉnh; Giám đốc Sở Tư pháp, Tài chính; Thủ trưởng các Sở, ngành tỉnh có liên quan; Chủ tịch Ủy ban nhân dân các huyện, thị xã, thành phố</w:t>
      </w:r>
      <w:r w:rsidR="003754C9">
        <w:rPr>
          <w:color w:val="000000" w:themeColor="text1"/>
        </w:rPr>
        <w:t xml:space="preserve">; </w:t>
      </w:r>
      <w:r w:rsidR="003754C9">
        <w:rPr>
          <w:color w:val="000000"/>
          <w:lang w:val="pt-BR"/>
        </w:rPr>
        <w:t>Chủ tịch Ủy ban nhân dân các xã, phường, thị trấn</w:t>
      </w:r>
      <w:r w:rsidR="003754C9">
        <w:rPr>
          <w:color w:val="000000" w:themeColor="text1"/>
        </w:rPr>
        <w:t xml:space="preserve"> chịu trách nhiệm thi hành Quyết định này</w:t>
      </w:r>
      <w:r w:rsidR="00C4236B" w:rsidRPr="009358C8">
        <w:rPr>
          <w:color w:val="000000" w:themeColor="text1"/>
        </w:rPr>
        <w:t>.</w:t>
      </w:r>
    </w:p>
    <w:p w14:paraId="4B8D7A7F" w14:textId="77777777" w:rsidR="00367484" w:rsidRPr="00CF710B" w:rsidRDefault="00367484" w:rsidP="00CF710B">
      <w:pPr>
        <w:spacing w:before="120" w:after="120"/>
        <w:ind w:firstLine="709"/>
        <w:jc w:val="both"/>
      </w:pPr>
      <w:r>
        <w:rPr>
          <w:b/>
        </w:rPr>
        <w:t>V</w:t>
      </w:r>
      <w:r w:rsidRPr="00781AA4">
        <w:rPr>
          <w:b/>
        </w:rPr>
        <w:t xml:space="preserve">. </w:t>
      </w:r>
      <w:r>
        <w:rPr>
          <w:b/>
        </w:rPr>
        <w:t xml:space="preserve">Những vấn đề cần xin ý kiến: </w:t>
      </w:r>
      <w:r w:rsidRPr="00CF710B">
        <w:t xml:space="preserve">Không có </w:t>
      </w:r>
    </w:p>
    <w:p w14:paraId="4C245FDD" w14:textId="283CA7EA" w:rsidR="00AE0A89" w:rsidRDefault="00AE0A89" w:rsidP="00CF710B">
      <w:pPr>
        <w:widowControl w:val="0"/>
        <w:autoSpaceDE w:val="0"/>
        <w:autoSpaceDN w:val="0"/>
        <w:adjustRightInd w:val="0"/>
        <w:spacing w:before="120" w:after="120"/>
        <w:ind w:firstLine="709"/>
        <w:jc w:val="both"/>
        <w:rPr>
          <w:bCs/>
          <w:szCs w:val="26"/>
        </w:rPr>
      </w:pPr>
      <w:r w:rsidRPr="00560CC9">
        <w:rPr>
          <w:bCs/>
          <w:szCs w:val="26"/>
          <w:lang w:val="vi-VN"/>
        </w:rPr>
        <w:t>Hồ sơ</w:t>
      </w:r>
      <w:r w:rsidRPr="00560CC9">
        <w:rPr>
          <w:bCs/>
          <w:szCs w:val="26"/>
        </w:rPr>
        <w:t xml:space="preserve"> </w:t>
      </w:r>
      <w:r>
        <w:rPr>
          <w:bCs/>
          <w:szCs w:val="26"/>
        </w:rPr>
        <w:t>trình gồm</w:t>
      </w:r>
      <w:r w:rsidRPr="00560CC9">
        <w:rPr>
          <w:bCs/>
          <w:szCs w:val="26"/>
        </w:rPr>
        <w:t>:</w:t>
      </w:r>
      <w:r w:rsidRPr="00560CC9">
        <w:rPr>
          <w:szCs w:val="26"/>
        </w:rPr>
        <w:t xml:space="preserve"> </w:t>
      </w:r>
      <w:r w:rsidRPr="00560CC9">
        <w:rPr>
          <w:szCs w:val="26"/>
          <w:lang w:val="vi-VN"/>
        </w:rPr>
        <w:t xml:space="preserve">(1) </w:t>
      </w:r>
      <w:r>
        <w:rPr>
          <w:bCs/>
          <w:szCs w:val="26"/>
        </w:rPr>
        <w:t>D</w:t>
      </w:r>
      <w:r w:rsidRPr="00560CC9">
        <w:rPr>
          <w:bCs/>
          <w:szCs w:val="26"/>
        </w:rPr>
        <w:t>ự thả</w:t>
      </w:r>
      <w:r w:rsidR="006C1D96">
        <w:rPr>
          <w:bCs/>
          <w:szCs w:val="26"/>
        </w:rPr>
        <w:t xml:space="preserve">o </w:t>
      </w:r>
      <w:r w:rsidR="007377D7">
        <w:rPr>
          <w:bCs/>
          <w:szCs w:val="26"/>
        </w:rPr>
        <w:t>Q</w:t>
      </w:r>
      <w:r w:rsidRPr="00560CC9">
        <w:rPr>
          <w:bCs/>
          <w:szCs w:val="26"/>
        </w:rPr>
        <w:t>uyế</w:t>
      </w:r>
      <w:r>
        <w:rPr>
          <w:bCs/>
          <w:szCs w:val="26"/>
        </w:rPr>
        <w:t>t</w:t>
      </w:r>
      <w:r w:rsidR="007377D7">
        <w:rPr>
          <w:bCs/>
          <w:szCs w:val="26"/>
        </w:rPr>
        <w:t xml:space="preserve"> định; (2) Báo cáo kết quả </w:t>
      </w:r>
      <w:r w:rsidR="007377D7" w:rsidRPr="00345C7A">
        <w:t>triển khai thi hành Nghị quyết số 16/2012/NQ-HĐND ngày 11/7/2012 của HĐND tỉnh và Quyết định số 40/2012/QĐ-UBND ngày 28/8/2012 của UBND quy định mức chi cho công tác kiểm tra, xử lý, rà soát, hệ thống hóa văn bản quy phạm pháp luật trên địa bàn tỉnh Tây Ninh</w:t>
      </w:r>
      <w:r>
        <w:rPr>
          <w:bCs/>
          <w:szCs w:val="26"/>
        </w:rPr>
        <w:t>.</w:t>
      </w:r>
    </w:p>
    <w:p w14:paraId="459C21F1" w14:textId="7A1EF8F0" w:rsidR="008F53F5" w:rsidRPr="009358C8" w:rsidRDefault="00367484" w:rsidP="00CF710B">
      <w:pPr>
        <w:spacing w:before="120" w:after="120"/>
        <w:ind w:firstLine="709"/>
        <w:jc w:val="both"/>
        <w:rPr>
          <w:bCs/>
        </w:rPr>
      </w:pPr>
      <w:r>
        <w:rPr>
          <w:spacing w:val="4"/>
        </w:rPr>
        <w:t xml:space="preserve">Trên đây là Tờ trình về dự thảo Quyết định </w:t>
      </w:r>
      <w:r w:rsidR="007377D7" w:rsidRPr="007377D7">
        <w:rPr>
          <w:bCs/>
        </w:rPr>
        <w:t>bãi bỏ Quyết định số 40/2012/QĐ-UBND ngày 28/8/2012 của Ủy ban nhân dân tỉnh ban hành quy định mức chi cho công tác kiểm tra, xử lý, rà soát, hệ thống hóa văn bản quy phạm pháp luật trên địa bàn tỉnh Tây Ninh</w:t>
      </w:r>
      <w:r w:rsidR="001D78A2" w:rsidRPr="009358C8">
        <w:rPr>
          <w:bCs/>
        </w:rPr>
        <w:t>.</w:t>
      </w:r>
      <w:r w:rsidR="0056129D" w:rsidRPr="009358C8">
        <w:rPr>
          <w:bCs/>
        </w:rPr>
        <w:t>/.</w:t>
      </w:r>
    </w:p>
    <w:tbl>
      <w:tblPr>
        <w:tblW w:w="9104" w:type="dxa"/>
        <w:tblInd w:w="-32" w:type="dxa"/>
        <w:tblLook w:val="04A0" w:firstRow="1" w:lastRow="0" w:firstColumn="1" w:lastColumn="0" w:noHBand="0" w:noVBand="1"/>
      </w:tblPr>
      <w:tblGrid>
        <w:gridCol w:w="4568"/>
        <w:gridCol w:w="4536"/>
      </w:tblGrid>
      <w:tr w:rsidR="00F94FC5" w14:paraId="34815661" w14:textId="77777777">
        <w:trPr>
          <w:trHeight w:val="990"/>
        </w:trPr>
        <w:tc>
          <w:tcPr>
            <w:tcW w:w="4568" w:type="dxa"/>
          </w:tcPr>
          <w:p w14:paraId="490FCE31" w14:textId="77777777" w:rsidR="00F94FC5" w:rsidRDefault="001D78A2">
            <w:pPr>
              <w:ind w:right="-34"/>
              <w:rPr>
                <w:b/>
                <w:i/>
                <w:sz w:val="24"/>
                <w:szCs w:val="24"/>
                <w:lang w:val="pt-BR"/>
              </w:rPr>
            </w:pPr>
            <w:r>
              <w:rPr>
                <w:b/>
                <w:i/>
                <w:sz w:val="24"/>
                <w:szCs w:val="24"/>
                <w:lang w:val="pt-BR"/>
              </w:rPr>
              <w:t>Nơi nhận:</w:t>
            </w:r>
          </w:p>
          <w:p w14:paraId="7E661739" w14:textId="77777777" w:rsidR="00F94FC5" w:rsidRDefault="001D78A2">
            <w:pPr>
              <w:ind w:right="-34"/>
              <w:rPr>
                <w:sz w:val="22"/>
                <w:szCs w:val="22"/>
                <w:lang w:val="vi-VN"/>
              </w:rPr>
            </w:pPr>
            <w:r>
              <w:rPr>
                <w:sz w:val="22"/>
                <w:szCs w:val="22"/>
                <w:lang w:val="pt-BR"/>
              </w:rPr>
              <w:t>- Như trên;</w:t>
            </w:r>
          </w:p>
          <w:p w14:paraId="6826AA0C" w14:textId="77777777" w:rsidR="00F94FC5" w:rsidRDefault="001D78A2">
            <w:pPr>
              <w:ind w:right="-34"/>
              <w:rPr>
                <w:sz w:val="22"/>
                <w:szCs w:val="22"/>
                <w:lang w:val="pt-BR"/>
              </w:rPr>
            </w:pPr>
            <w:r>
              <w:rPr>
                <w:sz w:val="22"/>
                <w:szCs w:val="22"/>
                <w:lang w:val="pt-BR"/>
              </w:rPr>
              <w:t xml:space="preserve">- </w:t>
            </w:r>
            <w:r w:rsidR="008F53F5">
              <w:rPr>
                <w:sz w:val="22"/>
                <w:szCs w:val="22"/>
              </w:rPr>
              <w:t>BGĐ Sở</w:t>
            </w:r>
            <w:r>
              <w:rPr>
                <w:sz w:val="22"/>
                <w:szCs w:val="22"/>
                <w:lang w:val="pt-BR"/>
              </w:rPr>
              <w:t>;</w:t>
            </w:r>
          </w:p>
          <w:p w14:paraId="2E566BB9" w14:textId="77777777" w:rsidR="00F94FC5" w:rsidRDefault="001D78A2" w:rsidP="008F53F5">
            <w:pPr>
              <w:jc w:val="both"/>
              <w:rPr>
                <w:sz w:val="22"/>
                <w:szCs w:val="22"/>
              </w:rPr>
            </w:pPr>
            <w:r>
              <w:rPr>
                <w:sz w:val="22"/>
                <w:szCs w:val="22"/>
              </w:rPr>
              <w:t xml:space="preserve">- Lưu: VT, </w:t>
            </w:r>
            <w:r w:rsidR="008F53F5">
              <w:rPr>
                <w:sz w:val="22"/>
                <w:szCs w:val="22"/>
              </w:rPr>
              <w:t>XDPBPL</w:t>
            </w:r>
            <w:r w:rsidR="00485D16">
              <w:rPr>
                <w:sz w:val="22"/>
                <w:szCs w:val="22"/>
              </w:rPr>
              <w:t>.</w:t>
            </w:r>
          </w:p>
          <w:p w14:paraId="446F581F" w14:textId="77777777" w:rsidR="00A35D10" w:rsidRDefault="00A35D10" w:rsidP="008F53F5">
            <w:pPr>
              <w:jc w:val="both"/>
              <w:rPr>
                <w:sz w:val="22"/>
                <w:szCs w:val="22"/>
              </w:rPr>
            </w:pPr>
            <w:r w:rsidRPr="00AF7E13">
              <w:rPr>
                <w:sz w:val="16"/>
                <w:szCs w:val="18"/>
              </w:rPr>
              <w:t>P.Loan</w:t>
            </w:r>
          </w:p>
        </w:tc>
        <w:tc>
          <w:tcPr>
            <w:tcW w:w="4536" w:type="dxa"/>
          </w:tcPr>
          <w:p w14:paraId="2050D621" w14:textId="77777777" w:rsidR="00F94FC5" w:rsidRDefault="001D78A2">
            <w:pPr>
              <w:pStyle w:val="Heading1"/>
              <w:ind w:right="-34"/>
              <w:jc w:val="center"/>
              <w:rPr>
                <w:rFonts w:ascii="Times New Roman" w:hAnsi="Times New Roman"/>
                <w:b w:val="0"/>
                <w:i w:val="0"/>
                <w:sz w:val="28"/>
                <w:szCs w:val="28"/>
              </w:rPr>
            </w:pPr>
            <w:r>
              <w:rPr>
                <w:rFonts w:ascii="Times New Roman" w:hAnsi="Times New Roman"/>
                <w:i w:val="0"/>
                <w:sz w:val="28"/>
                <w:szCs w:val="28"/>
              </w:rPr>
              <w:t xml:space="preserve">GIÁM ĐỐC  </w:t>
            </w:r>
          </w:p>
          <w:p w14:paraId="58336FC0" w14:textId="77777777" w:rsidR="00F94FC5" w:rsidRDefault="00F94FC5"/>
          <w:p w14:paraId="485308B1" w14:textId="77777777" w:rsidR="00F94FC5" w:rsidRDefault="00F94FC5">
            <w:pPr>
              <w:rPr>
                <w:lang w:val="vi-VN"/>
              </w:rPr>
            </w:pPr>
          </w:p>
        </w:tc>
      </w:tr>
    </w:tbl>
    <w:p w14:paraId="60DB862D" w14:textId="77777777" w:rsidR="00F94FC5" w:rsidRDefault="001D78A2">
      <w:pPr>
        <w:pStyle w:val="BodyTextIndent"/>
        <w:spacing w:line="240" w:lineRule="auto"/>
        <w:ind w:right="-136" w:firstLine="669"/>
        <w:rPr>
          <w:spacing w:val="8"/>
        </w:rPr>
      </w:pPr>
      <w:r>
        <w:rPr>
          <w:spacing w:val="8"/>
        </w:rPr>
        <w:t xml:space="preserve"> </w:t>
      </w:r>
    </w:p>
    <w:sectPr w:rsidR="00F94FC5" w:rsidSect="00AF7E13">
      <w:headerReference w:type="default" r:id="rId12"/>
      <w:footerReference w:type="even" r:id="rId13"/>
      <w:footerReference w:type="default" r:id="rId14"/>
      <w:pgSz w:w="11907" w:h="16840" w:code="9"/>
      <w:pgMar w:top="1134" w:right="1134" w:bottom="1134" w:left="1701" w:header="0"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E185" w14:textId="77777777" w:rsidR="001C6168" w:rsidRDefault="001C6168">
      <w:r>
        <w:separator/>
      </w:r>
    </w:p>
  </w:endnote>
  <w:endnote w:type="continuationSeparator" w:id="0">
    <w:p w14:paraId="11CDB8BA" w14:textId="77777777" w:rsidR="001C6168" w:rsidRDefault="001C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7DEA" w14:textId="77777777" w:rsidR="00F94FC5" w:rsidRDefault="001D78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406F45" w14:textId="77777777" w:rsidR="00F94FC5" w:rsidRDefault="00F94F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FFB3B" w14:textId="77777777" w:rsidR="00F94FC5" w:rsidRDefault="00F94FC5">
    <w:pPr>
      <w:pStyle w:val="Footer"/>
      <w:framePr w:wrap="around" w:vAnchor="text" w:hAnchor="margin" w:xAlign="right" w:y="1"/>
      <w:rPr>
        <w:rStyle w:val="PageNumber"/>
      </w:rPr>
    </w:pPr>
  </w:p>
  <w:p w14:paraId="0BE6110E" w14:textId="77777777" w:rsidR="00F94FC5" w:rsidRDefault="00F94FC5">
    <w:pPr>
      <w:pStyle w:val="Footer"/>
      <w:ind w:right="360"/>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AAAF0" w14:textId="77777777" w:rsidR="001C6168" w:rsidRDefault="001C6168">
      <w:r>
        <w:separator/>
      </w:r>
    </w:p>
  </w:footnote>
  <w:footnote w:type="continuationSeparator" w:id="0">
    <w:p w14:paraId="35D68EBB" w14:textId="77777777" w:rsidR="001C6168" w:rsidRDefault="001C6168">
      <w:r>
        <w:continuationSeparator/>
      </w:r>
    </w:p>
  </w:footnote>
  <w:footnote w:id="1">
    <w:p w14:paraId="6ADCCEFB" w14:textId="4BBB25D2" w:rsidR="00374181" w:rsidRDefault="00374181">
      <w:pPr>
        <w:pStyle w:val="FootnoteText"/>
      </w:pPr>
      <w:r>
        <w:rPr>
          <w:rStyle w:val="FootnoteReference"/>
        </w:rPr>
        <w:footnoteRef/>
      </w:r>
      <w:r>
        <w:t xml:space="preserve"> Được sửa đổi, bổ sung tại khoản 3 Điều 1 Luật sửa đổi, sung một số điều của Luật Ban hành văn bản quy phạm pháp luật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6242"/>
    </w:sdtPr>
    <w:sdtEndPr>
      <w:rPr>
        <w:sz w:val="26"/>
        <w:szCs w:val="26"/>
      </w:rPr>
    </w:sdtEndPr>
    <w:sdtContent>
      <w:p w14:paraId="45AA00BE" w14:textId="77777777" w:rsidR="00F94FC5" w:rsidRDefault="00F94FC5">
        <w:pPr>
          <w:pStyle w:val="Header"/>
          <w:jc w:val="center"/>
        </w:pPr>
      </w:p>
      <w:p w14:paraId="53A6E939" w14:textId="77777777" w:rsidR="00403300" w:rsidRDefault="00403300">
        <w:pPr>
          <w:pStyle w:val="Header"/>
          <w:jc w:val="center"/>
        </w:pPr>
      </w:p>
      <w:p w14:paraId="25EB6320" w14:textId="03DD1623" w:rsidR="00F94FC5" w:rsidRPr="00AF7E13" w:rsidRDefault="001D78A2">
        <w:pPr>
          <w:pStyle w:val="Header"/>
          <w:jc w:val="center"/>
          <w:rPr>
            <w:sz w:val="26"/>
            <w:szCs w:val="26"/>
          </w:rPr>
        </w:pPr>
        <w:r w:rsidRPr="00AF7E13">
          <w:rPr>
            <w:sz w:val="26"/>
            <w:szCs w:val="26"/>
          </w:rPr>
          <w:fldChar w:fldCharType="begin"/>
        </w:r>
        <w:r w:rsidRPr="00AF7E13">
          <w:rPr>
            <w:sz w:val="26"/>
            <w:szCs w:val="26"/>
          </w:rPr>
          <w:instrText xml:space="preserve"> PAGE   \* MERGEFORMAT </w:instrText>
        </w:r>
        <w:r w:rsidRPr="00AF7E13">
          <w:rPr>
            <w:sz w:val="26"/>
            <w:szCs w:val="26"/>
          </w:rPr>
          <w:fldChar w:fldCharType="separate"/>
        </w:r>
        <w:r w:rsidR="00CF710B" w:rsidRPr="00AF7E13">
          <w:rPr>
            <w:noProof/>
            <w:sz w:val="26"/>
            <w:szCs w:val="26"/>
          </w:rPr>
          <w:t>3</w:t>
        </w:r>
        <w:r w:rsidRPr="00AF7E13">
          <w:rPr>
            <w:sz w:val="26"/>
            <w:szCs w:val="26"/>
          </w:rPr>
          <w:fldChar w:fldCharType="end"/>
        </w:r>
      </w:p>
    </w:sdtContent>
  </w:sdt>
  <w:p w14:paraId="52467DE4" w14:textId="77777777" w:rsidR="00F94FC5" w:rsidRDefault="00F94F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71"/>
    <w:rsid w:val="00000298"/>
    <w:rsid w:val="00000376"/>
    <w:rsid w:val="000003BA"/>
    <w:rsid w:val="00000C38"/>
    <w:rsid w:val="00002512"/>
    <w:rsid w:val="00002A29"/>
    <w:rsid w:val="00002D06"/>
    <w:rsid w:val="00003105"/>
    <w:rsid w:val="00006821"/>
    <w:rsid w:val="00006B52"/>
    <w:rsid w:val="000104A0"/>
    <w:rsid w:val="00010743"/>
    <w:rsid w:val="000118A8"/>
    <w:rsid w:val="00011900"/>
    <w:rsid w:val="00012349"/>
    <w:rsid w:val="000129E5"/>
    <w:rsid w:val="00012F27"/>
    <w:rsid w:val="000138D5"/>
    <w:rsid w:val="00013D31"/>
    <w:rsid w:val="00014E88"/>
    <w:rsid w:val="000158EE"/>
    <w:rsid w:val="00015F5A"/>
    <w:rsid w:val="00016186"/>
    <w:rsid w:val="00016DF8"/>
    <w:rsid w:val="000176C5"/>
    <w:rsid w:val="000203EF"/>
    <w:rsid w:val="00020C31"/>
    <w:rsid w:val="0002169F"/>
    <w:rsid w:val="00024110"/>
    <w:rsid w:val="0002495F"/>
    <w:rsid w:val="00024968"/>
    <w:rsid w:val="00024EE9"/>
    <w:rsid w:val="00024FBC"/>
    <w:rsid w:val="00026138"/>
    <w:rsid w:val="00030464"/>
    <w:rsid w:val="000323C7"/>
    <w:rsid w:val="00032589"/>
    <w:rsid w:val="00032790"/>
    <w:rsid w:val="00032A62"/>
    <w:rsid w:val="00032B45"/>
    <w:rsid w:val="00035DDA"/>
    <w:rsid w:val="00036849"/>
    <w:rsid w:val="00040093"/>
    <w:rsid w:val="00041058"/>
    <w:rsid w:val="00041406"/>
    <w:rsid w:val="000423E0"/>
    <w:rsid w:val="00042757"/>
    <w:rsid w:val="00043461"/>
    <w:rsid w:val="00044097"/>
    <w:rsid w:val="0004506D"/>
    <w:rsid w:val="000456D9"/>
    <w:rsid w:val="00045E4E"/>
    <w:rsid w:val="00046C63"/>
    <w:rsid w:val="000476ED"/>
    <w:rsid w:val="00050088"/>
    <w:rsid w:val="00050508"/>
    <w:rsid w:val="00052E26"/>
    <w:rsid w:val="00053F89"/>
    <w:rsid w:val="00054187"/>
    <w:rsid w:val="0005475D"/>
    <w:rsid w:val="00055025"/>
    <w:rsid w:val="00057A05"/>
    <w:rsid w:val="00060AD4"/>
    <w:rsid w:val="00060C7D"/>
    <w:rsid w:val="00061C17"/>
    <w:rsid w:val="00062303"/>
    <w:rsid w:val="0006448F"/>
    <w:rsid w:val="00066DF2"/>
    <w:rsid w:val="00067662"/>
    <w:rsid w:val="0007085B"/>
    <w:rsid w:val="000736D8"/>
    <w:rsid w:val="00073A0F"/>
    <w:rsid w:val="00075A90"/>
    <w:rsid w:val="00075F0A"/>
    <w:rsid w:val="000760EB"/>
    <w:rsid w:val="000774D2"/>
    <w:rsid w:val="00080B21"/>
    <w:rsid w:val="0008136A"/>
    <w:rsid w:val="000813D9"/>
    <w:rsid w:val="00081DD4"/>
    <w:rsid w:val="0008244C"/>
    <w:rsid w:val="00082D0B"/>
    <w:rsid w:val="000831A6"/>
    <w:rsid w:val="000833D3"/>
    <w:rsid w:val="00084389"/>
    <w:rsid w:val="00084EAF"/>
    <w:rsid w:val="00084F80"/>
    <w:rsid w:val="00085A37"/>
    <w:rsid w:val="00085EE6"/>
    <w:rsid w:val="00086C19"/>
    <w:rsid w:val="00086C70"/>
    <w:rsid w:val="00087504"/>
    <w:rsid w:val="00087926"/>
    <w:rsid w:val="000900DC"/>
    <w:rsid w:val="0009146C"/>
    <w:rsid w:val="00091E85"/>
    <w:rsid w:val="00091FB6"/>
    <w:rsid w:val="000947AC"/>
    <w:rsid w:val="00094C66"/>
    <w:rsid w:val="00094E92"/>
    <w:rsid w:val="000953A3"/>
    <w:rsid w:val="0009622A"/>
    <w:rsid w:val="000A0287"/>
    <w:rsid w:val="000A1B09"/>
    <w:rsid w:val="000A25D7"/>
    <w:rsid w:val="000A2CC9"/>
    <w:rsid w:val="000A3AFF"/>
    <w:rsid w:val="000A540B"/>
    <w:rsid w:val="000A5932"/>
    <w:rsid w:val="000A5AB1"/>
    <w:rsid w:val="000A5DA9"/>
    <w:rsid w:val="000A6E94"/>
    <w:rsid w:val="000A790A"/>
    <w:rsid w:val="000B127C"/>
    <w:rsid w:val="000B194C"/>
    <w:rsid w:val="000B1A6C"/>
    <w:rsid w:val="000B44E8"/>
    <w:rsid w:val="000B49D5"/>
    <w:rsid w:val="000B58BA"/>
    <w:rsid w:val="000B62BF"/>
    <w:rsid w:val="000B6B50"/>
    <w:rsid w:val="000B6B97"/>
    <w:rsid w:val="000B72C1"/>
    <w:rsid w:val="000C1540"/>
    <w:rsid w:val="000C1761"/>
    <w:rsid w:val="000C1D90"/>
    <w:rsid w:val="000C1F2A"/>
    <w:rsid w:val="000C264C"/>
    <w:rsid w:val="000C26C8"/>
    <w:rsid w:val="000C342E"/>
    <w:rsid w:val="000C73EF"/>
    <w:rsid w:val="000D02DF"/>
    <w:rsid w:val="000D0C7C"/>
    <w:rsid w:val="000D10E0"/>
    <w:rsid w:val="000D10E1"/>
    <w:rsid w:val="000D24EF"/>
    <w:rsid w:val="000D5426"/>
    <w:rsid w:val="000D5644"/>
    <w:rsid w:val="000D7745"/>
    <w:rsid w:val="000D7866"/>
    <w:rsid w:val="000D7DD3"/>
    <w:rsid w:val="000E0DA2"/>
    <w:rsid w:val="000E208E"/>
    <w:rsid w:val="000E3771"/>
    <w:rsid w:val="000E3957"/>
    <w:rsid w:val="000E39B0"/>
    <w:rsid w:val="000E5DDF"/>
    <w:rsid w:val="000E5E24"/>
    <w:rsid w:val="000E6CB3"/>
    <w:rsid w:val="000E73B0"/>
    <w:rsid w:val="000F02D6"/>
    <w:rsid w:val="000F0331"/>
    <w:rsid w:val="000F17DC"/>
    <w:rsid w:val="000F197F"/>
    <w:rsid w:val="000F1BA8"/>
    <w:rsid w:val="000F2C35"/>
    <w:rsid w:val="000F3810"/>
    <w:rsid w:val="000F4710"/>
    <w:rsid w:val="000F4C3B"/>
    <w:rsid w:val="000F57EC"/>
    <w:rsid w:val="000F5B6B"/>
    <w:rsid w:val="000F6006"/>
    <w:rsid w:val="000F60A9"/>
    <w:rsid w:val="000F697D"/>
    <w:rsid w:val="000F70BE"/>
    <w:rsid w:val="000F7408"/>
    <w:rsid w:val="000F7A13"/>
    <w:rsid w:val="001002D7"/>
    <w:rsid w:val="00101C3A"/>
    <w:rsid w:val="00102FB8"/>
    <w:rsid w:val="00102FFB"/>
    <w:rsid w:val="00103F8C"/>
    <w:rsid w:val="001044F3"/>
    <w:rsid w:val="00105DC7"/>
    <w:rsid w:val="001060E7"/>
    <w:rsid w:val="00107F65"/>
    <w:rsid w:val="001128F8"/>
    <w:rsid w:val="00114234"/>
    <w:rsid w:val="00114B17"/>
    <w:rsid w:val="00116328"/>
    <w:rsid w:val="00116915"/>
    <w:rsid w:val="0011797B"/>
    <w:rsid w:val="00121165"/>
    <w:rsid w:val="00121272"/>
    <w:rsid w:val="00121A90"/>
    <w:rsid w:val="001236CE"/>
    <w:rsid w:val="001236ED"/>
    <w:rsid w:val="00123E38"/>
    <w:rsid w:val="001245C3"/>
    <w:rsid w:val="00124F8E"/>
    <w:rsid w:val="00125E4C"/>
    <w:rsid w:val="00126C4B"/>
    <w:rsid w:val="00127A6F"/>
    <w:rsid w:val="00130F17"/>
    <w:rsid w:val="00131D6D"/>
    <w:rsid w:val="001335A3"/>
    <w:rsid w:val="00133AF1"/>
    <w:rsid w:val="001343CC"/>
    <w:rsid w:val="00134EEB"/>
    <w:rsid w:val="00134F33"/>
    <w:rsid w:val="0013659E"/>
    <w:rsid w:val="00136933"/>
    <w:rsid w:val="00136D6E"/>
    <w:rsid w:val="00137C86"/>
    <w:rsid w:val="00137EA9"/>
    <w:rsid w:val="0014192D"/>
    <w:rsid w:val="00143B17"/>
    <w:rsid w:val="001441F2"/>
    <w:rsid w:val="0014468B"/>
    <w:rsid w:val="00144BA2"/>
    <w:rsid w:val="00145DB7"/>
    <w:rsid w:val="00146AD2"/>
    <w:rsid w:val="00146E3B"/>
    <w:rsid w:val="0014782D"/>
    <w:rsid w:val="00147D2C"/>
    <w:rsid w:val="00147F91"/>
    <w:rsid w:val="0015144A"/>
    <w:rsid w:val="0015299C"/>
    <w:rsid w:val="001534E6"/>
    <w:rsid w:val="00153F42"/>
    <w:rsid w:val="00154BFD"/>
    <w:rsid w:val="001552AE"/>
    <w:rsid w:val="0015582D"/>
    <w:rsid w:val="00156512"/>
    <w:rsid w:val="0015681C"/>
    <w:rsid w:val="001571AF"/>
    <w:rsid w:val="00157814"/>
    <w:rsid w:val="00157C31"/>
    <w:rsid w:val="00160107"/>
    <w:rsid w:val="0016043C"/>
    <w:rsid w:val="00160AA7"/>
    <w:rsid w:val="00160FFD"/>
    <w:rsid w:val="0016162C"/>
    <w:rsid w:val="00161B95"/>
    <w:rsid w:val="00161BFD"/>
    <w:rsid w:val="00161D13"/>
    <w:rsid w:val="001628AB"/>
    <w:rsid w:val="00163263"/>
    <w:rsid w:val="00164DB0"/>
    <w:rsid w:val="00164DDF"/>
    <w:rsid w:val="00165132"/>
    <w:rsid w:val="001662B2"/>
    <w:rsid w:val="00166CB8"/>
    <w:rsid w:val="00167987"/>
    <w:rsid w:val="001725EA"/>
    <w:rsid w:val="00172ED6"/>
    <w:rsid w:val="001734B9"/>
    <w:rsid w:val="00174577"/>
    <w:rsid w:val="00175489"/>
    <w:rsid w:val="00175755"/>
    <w:rsid w:val="001757C6"/>
    <w:rsid w:val="00175A59"/>
    <w:rsid w:val="00175E1A"/>
    <w:rsid w:val="0017604D"/>
    <w:rsid w:val="0017786D"/>
    <w:rsid w:val="00181A62"/>
    <w:rsid w:val="00181EC8"/>
    <w:rsid w:val="0018271D"/>
    <w:rsid w:val="00183EA3"/>
    <w:rsid w:val="0018473A"/>
    <w:rsid w:val="00184E50"/>
    <w:rsid w:val="0018561F"/>
    <w:rsid w:val="00185B33"/>
    <w:rsid w:val="00185F03"/>
    <w:rsid w:val="00186219"/>
    <w:rsid w:val="00186E68"/>
    <w:rsid w:val="00191BD2"/>
    <w:rsid w:val="00192C4A"/>
    <w:rsid w:val="00192DDC"/>
    <w:rsid w:val="00193758"/>
    <w:rsid w:val="00193AEA"/>
    <w:rsid w:val="001943ED"/>
    <w:rsid w:val="00194A57"/>
    <w:rsid w:val="001A17A4"/>
    <w:rsid w:val="001A278C"/>
    <w:rsid w:val="001A2D91"/>
    <w:rsid w:val="001A609E"/>
    <w:rsid w:val="001A68A9"/>
    <w:rsid w:val="001A6998"/>
    <w:rsid w:val="001A7A9F"/>
    <w:rsid w:val="001B0733"/>
    <w:rsid w:val="001B0DF7"/>
    <w:rsid w:val="001B1D06"/>
    <w:rsid w:val="001B1E50"/>
    <w:rsid w:val="001B2ADE"/>
    <w:rsid w:val="001B4399"/>
    <w:rsid w:val="001B4EB4"/>
    <w:rsid w:val="001B5173"/>
    <w:rsid w:val="001B61FF"/>
    <w:rsid w:val="001B77E8"/>
    <w:rsid w:val="001C07F0"/>
    <w:rsid w:val="001C0A24"/>
    <w:rsid w:val="001C0CCA"/>
    <w:rsid w:val="001C0F18"/>
    <w:rsid w:val="001C103C"/>
    <w:rsid w:val="001C1BB1"/>
    <w:rsid w:val="001C3792"/>
    <w:rsid w:val="001C6168"/>
    <w:rsid w:val="001C6299"/>
    <w:rsid w:val="001C799C"/>
    <w:rsid w:val="001D001A"/>
    <w:rsid w:val="001D129E"/>
    <w:rsid w:val="001D12BF"/>
    <w:rsid w:val="001D3F80"/>
    <w:rsid w:val="001D400B"/>
    <w:rsid w:val="001D468C"/>
    <w:rsid w:val="001D5406"/>
    <w:rsid w:val="001D5D12"/>
    <w:rsid w:val="001D6F71"/>
    <w:rsid w:val="001D78A2"/>
    <w:rsid w:val="001E15C6"/>
    <w:rsid w:val="001E240E"/>
    <w:rsid w:val="001E44D2"/>
    <w:rsid w:val="001E47B2"/>
    <w:rsid w:val="001E4D96"/>
    <w:rsid w:val="001E4E68"/>
    <w:rsid w:val="001E54F8"/>
    <w:rsid w:val="001E5945"/>
    <w:rsid w:val="001E59C0"/>
    <w:rsid w:val="001E5F00"/>
    <w:rsid w:val="001E629D"/>
    <w:rsid w:val="001E6B2C"/>
    <w:rsid w:val="001E6CCA"/>
    <w:rsid w:val="001E7540"/>
    <w:rsid w:val="001E7CB1"/>
    <w:rsid w:val="001F0DF5"/>
    <w:rsid w:val="001F34A4"/>
    <w:rsid w:val="001F3B19"/>
    <w:rsid w:val="001F3B42"/>
    <w:rsid w:val="001F4487"/>
    <w:rsid w:val="001F45D4"/>
    <w:rsid w:val="001F514E"/>
    <w:rsid w:val="001F6ADF"/>
    <w:rsid w:val="001F6B5C"/>
    <w:rsid w:val="001F7221"/>
    <w:rsid w:val="002000CC"/>
    <w:rsid w:val="00200143"/>
    <w:rsid w:val="0020062B"/>
    <w:rsid w:val="00201593"/>
    <w:rsid w:val="002026B3"/>
    <w:rsid w:val="002029E5"/>
    <w:rsid w:val="00202DF3"/>
    <w:rsid w:val="002038E1"/>
    <w:rsid w:val="00203B7D"/>
    <w:rsid w:val="00204FDF"/>
    <w:rsid w:val="002062BF"/>
    <w:rsid w:val="00207941"/>
    <w:rsid w:val="002105AA"/>
    <w:rsid w:val="00210600"/>
    <w:rsid w:val="0021472B"/>
    <w:rsid w:val="002149C7"/>
    <w:rsid w:val="00215BE1"/>
    <w:rsid w:val="00215EF0"/>
    <w:rsid w:val="00216693"/>
    <w:rsid w:val="00216F8D"/>
    <w:rsid w:val="002172B3"/>
    <w:rsid w:val="00217413"/>
    <w:rsid w:val="0021748B"/>
    <w:rsid w:val="002207C9"/>
    <w:rsid w:val="00220A9A"/>
    <w:rsid w:val="00221D0E"/>
    <w:rsid w:val="00221E9F"/>
    <w:rsid w:val="00222718"/>
    <w:rsid w:val="00225AFA"/>
    <w:rsid w:val="00226A40"/>
    <w:rsid w:val="0022764D"/>
    <w:rsid w:val="00227BEB"/>
    <w:rsid w:val="002301BC"/>
    <w:rsid w:val="002306AB"/>
    <w:rsid w:val="00230BC0"/>
    <w:rsid w:val="002331D7"/>
    <w:rsid w:val="0023379F"/>
    <w:rsid w:val="00233C63"/>
    <w:rsid w:val="0023534A"/>
    <w:rsid w:val="00236CEB"/>
    <w:rsid w:val="00236F01"/>
    <w:rsid w:val="00237620"/>
    <w:rsid w:val="00237EAC"/>
    <w:rsid w:val="0024134F"/>
    <w:rsid w:val="00241597"/>
    <w:rsid w:val="00243C0E"/>
    <w:rsid w:val="00243D6A"/>
    <w:rsid w:val="00243D8E"/>
    <w:rsid w:val="00244920"/>
    <w:rsid w:val="00250B60"/>
    <w:rsid w:val="0025140A"/>
    <w:rsid w:val="0025244A"/>
    <w:rsid w:val="00253CFB"/>
    <w:rsid w:val="00253DB0"/>
    <w:rsid w:val="00254321"/>
    <w:rsid w:val="00254A01"/>
    <w:rsid w:val="00254DE1"/>
    <w:rsid w:val="00255653"/>
    <w:rsid w:val="002558DB"/>
    <w:rsid w:val="0025596A"/>
    <w:rsid w:val="0026030C"/>
    <w:rsid w:val="002609FC"/>
    <w:rsid w:val="00260B1F"/>
    <w:rsid w:val="00260F48"/>
    <w:rsid w:val="00261DF0"/>
    <w:rsid w:val="00263B06"/>
    <w:rsid w:val="002644D1"/>
    <w:rsid w:val="0026470F"/>
    <w:rsid w:val="00265B6C"/>
    <w:rsid w:val="00265D11"/>
    <w:rsid w:val="00266E87"/>
    <w:rsid w:val="002673E5"/>
    <w:rsid w:val="002678CD"/>
    <w:rsid w:val="00267BC7"/>
    <w:rsid w:val="00271722"/>
    <w:rsid w:val="00272016"/>
    <w:rsid w:val="00272A84"/>
    <w:rsid w:val="002737B9"/>
    <w:rsid w:val="00273F22"/>
    <w:rsid w:val="0027445A"/>
    <w:rsid w:val="002749EF"/>
    <w:rsid w:val="00275034"/>
    <w:rsid w:val="002755F7"/>
    <w:rsid w:val="002768C4"/>
    <w:rsid w:val="00276B91"/>
    <w:rsid w:val="002777E9"/>
    <w:rsid w:val="00277C75"/>
    <w:rsid w:val="00280070"/>
    <w:rsid w:val="0028053F"/>
    <w:rsid w:val="002816E9"/>
    <w:rsid w:val="0028251F"/>
    <w:rsid w:val="00284AE9"/>
    <w:rsid w:val="0028545F"/>
    <w:rsid w:val="00290E1A"/>
    <w:rsid w:val="00293262"/>
    <w:rsid w:val="00293CC1"/>
    <w:rsid w:val="002942D2"/>
    <w:rsid w:val="002944E8"/>
    <w:rsid w:val="00294598"/>
    <w:rsid w:val="00294B7C"/>
    <w:rsid w:val="002956C6"/>
    <w:rsid w:val="00295DB1"/>
    <w:rsid w:val="00296412"/>
    <w:rsid w:val="00296E44"/>
    <w:rsid w:val="0029716C"/>
    <w:rsid w:val="0029764D"/>
    <w:rsid w:val="00297E5B"/>
    <w:rsid w:val="002A01E7"/>
    <w:rsid w:val="002A0963"/>
    <w:rsid w:val="002A1459"/>
    <w:rsid w:val="002A18CA"/>
    <w:rsid w:val="002A24EF"/>
    <w:rsid w:val="002A2F53"/>
    <w:rsid w:val="002A34B2"/>
    <w:rsid w:val="002A350D"/>
    <w:rsid w:val="002A42EF"/>
    <w:rsid w:val="002A44D2"/>
    <w:rsid w:val="002A506F"/>
    <w:rsid w:val="002B0BD8"/>
    <w:rsid w:val="002B0F94"/>
    <w:rsid w:val="002B19C8"/>
    <w:rsid w:val="002B2DC3"/>
    <w:rsid w:val="002B4331"/>
    <w:rsid w:val="002B4B0F"/>
    <w:rsid w:val="002C0B09"/>
    <w:rsid w:val="002C23BF"/>
    <w:rsid w:val="002C2B9B"/>
    <w:rsid w:val="002C35CF"/>
    <w:rsid w:val="002C3E20"/>
    <w:rsid w:val="002C3F14"/>
    <w:rsid w:val="002C5220"/>
    <w:rsid w:val="002C55D2"/>
    <w:rsid w:val="002C5B78"/>
    <w:rsid w:val="002C5E9A"/>
    <w:rsid w:val="002C6881"/>
    <w:rsid w:val="002C79EF"/>
    <w:rsid w:val="002D118F"/>
    <w:rsid w:val="002D34F2"/>
    <w:rsid w:val="002D38FB"/>
    <w:rsid w:val="002D409A"/>
    <w:rsid w:val="002D442C"/>
    <w:rsid w:val="002D5331"/>
    <w:rsid w:val="002D56D3"/>
    <w:rsid w:val="002D5CFA"/>
    <w:rsid w:val="002D5E13"/>
    <w:rsid w:val="002D6839"/>
    <w:rsid w:val="002D76AD"/>
    <w:rsid w:val="002E0111"/>
    <w:rsid w:val="002E1891"/>
    <w:rsid w:val="002E45E9"/>
    <w:rsid w:val="002E4686"/>
    <w:rsid w:val="002E52D2"/>
    <w:rsid w:val="002E59E6"/>
    <w:rsid w:val="002E5C85"/>
    <w:rsid w:val="002E6131"/>
    <w:rsid w:val="002E6A70"/>
    <w:rsid w:val="002E71EB"/>
    <w:rsid w:val="002F01A8"/>
    <w:rsid w:val="002F05D2"/>
    <w:rsid w:val="002F08A8"/>
    <w:rsid w:val="002F11B2"/>
    <w:rsid w:val="002F33F5"/>
    <w:rsid w:val="002F3AD6"/>
    <w:rsid w:val="002F462F"/>
    <w:rsid w:val="002F5D46"/>
    <w:rsid w:val="002F66AD"/>
    <w:rsid w:val="002F6EEB"/>
    <w:rsid w:val="00300CF0"/>
    <w:rsid w:val="003010D2"/>
    <w:rsid w:val="00301374"/>
    <w:rsid w:val="003013A7"/>
    <w:rsid w:val="00301BFD"/>
    <w:rsid w:val="00301DAC"/>
    <w:rsid w:val="00301DD4"/>
    <w:rsid w:val="003025BE"/>
    <w:rsid w:val="00302CDF"/>
    <w:rsid w:val="00302FA2"/>
    <w:rsid w:val="00303248"/>
    <w:rsid w:val="0030324C"/>
    <w:rsid w:val="003045E5"/>
    <w:rsid w:val="00304870"/>
    <w:rsid w:val="003054A3"/>
    <w:rsid w:val="00305844"/>
    <w:rsid w:val="003076A1"/>
    <w:rsid w:val="00307C79"/>
    <w:rsid w:val="00310D12"/>
    <w:rsid w:val="00313DC6"/>
    <w:rsid w:val="00313ECF"/>
    <w:rsid w:val="00313EEF"/>
    <w:rsid w:val="00314708"/>
    <w:rsid w:val="0031585C"/>
    <w:rsid w:val="00315E33"/>
    <w:rsid w:val="00316001"/>
    <w:rsid w:val="0031645D"/>
    <w:rsid w:val="0031695F"/>
    <w:rsid w:val="00320FC0"/>
    <w:rsid w:val="003212AC"/>
    <w:rsid w:val="00321DF5"/>
    <w:rsid w:val="00322007"/>
    <w:rsid w:val="00322455"/>
    <w:rsid w:val="003232FB"/>
    <w:rsid w:val="003234E3"/>
    <w:rsid w:val="003241CF"/>
    <w:rsid w:val="00326183"/>
    <w:rsid w:val="00326A3D"/>
    <w:rsid w:val="003271EC"/>
    <w:rsid w:val="00330EAD"/>
    <w:rsid w:val="0033152A"/>
    <w:rsid w:val="003315A2"/>
    <w:rsid w:val="00331F99"/>
    <w:rsid w:val="003328DC"/>
    <w:rsid w:val="00332C0F"/>
    <w:rsid w:val="003331C7"/>
    <w:rsid w:val="00333CCA"/>
    <w:rsid w:val="00336B5F"/>
    <w:rsid w:val="003373CE"/>
    <w:rsid w:val="00337502"/>
    <w:rsid w:val="0033787E"/>
    <w:rsid w:val="00341064"/>
    <w:rsid w:val="00341316"/>
    <w:rsid w:val="00341330"/>
    <w:rsid w:val="0034206F"/>
    <w:rsid w:val="0034246D"/>
    <w:rsid w:val="003428F9"/>
    <w:rsid w:val="00343743"/>
    <w:rsid w:val="00344B41"/>
    <w:rsid w:val="0034508F"/>
    <w:rsid w:val="00345103"/>
    <w:rsid w:val="0034557C"/>
    <w:rsid w:val="00345A66"/>
    <w:rsid w:val="00345ED0"/>
    <w:rsid w:val="00345F25"/>
    <w:rsid w:val="003461C1"/>
    <w:rsid w:val="003462D8"/>
    <w:rsid w:val="00346666"/>
    <w:rsid w:val="00346830"/>
    <w:rsid w:val="00346B45"/>
    <w:rsid w:val="0034730E"/>
    <w:rsid w:val="0034752F"/>
    <w:rsid w:val="0035042E"/>
    <w:rsid w:val="00352682"/>
    <w:rsid w:val="00353E9E"/>
    <w:rsid w:val="003551E4"/>
    <w:rsid w:val="00355F0B"/>
    <w:rsid w:val="00355FD1"/>
    <w:rsid w:val="00356157"/>
    <w:rsid w:val="00360CEB"/>
    <w:rsid w:val="0036119E"/>
    <w:rsid w:val="00361A1C"/>
    <w:rsid w:val="003625B0"/>
    <w:rsid w:val="0036312D"/>
    <w:rsid w:val="003645E2"/>
    <w:rsid w:val="00364FC0"/>
    <w:rsid w:val="0036663B"/>
    <w:rsid w:val="00367484"/>
    <w:rsid w:val="003677CC"/>
    <w:rsid w:val="00367A62"/>
    <w:rsid w:val="0037096B"/>
    <w:rsid w:val="0037131B"/>
    <w:rsid w:val="003719C4"/>
    <w:rsid w:val="0037202B"/>
    <w:rsid w:val="00372A0D"/>
    <w:rsid w:val="003732BF"/>
    <w:rsid w:val="0037352B"/>
    <w:rsid w:val="00374181"/>
    <w:rsid w:val="00374CB2"/>
    <w:rsid w:val="003754C9"/>
    <w:rsid w:val="00376C1B"/>
    <w:rsid w:val="00376E06"/>
    <w:rsid w:val="00377775"/>
    <w:rsid w:val="00377D8E"/>
    <w:rsid w:val="003811A4"/>
    <w:rsid w:val="00382958"/>
    <w:rsid w:val="00382E27"/>
    <w:rsid w:val="00383735"/>
    <w:rsid w:val="003839A3"/>
    <w:rsid w:val="00383AFF"/>
    <w:rsid w:val="00384735"/>
    <w:rsid w:val="003855FC"/>
    <w:rsid w:val="00386608"/>
    <w:rsid w:val="00387292"/>
    <w:rsid w:val="00387D4C"/>
    <w:rsid w:val="003904C9"/>
    <w:rsid w:val="00391362"/>
    <w:rsid w:val="00392D5A"/>
    <w:rsid w:val="00393927"/>
    <w:rsid w:val="00393A2E"/>
    <w:rsid w:val="003963E9"/>
    <w:rsid w:val="003A01DB"/>
    <w:rsid w:val="003A063E"/>
    <w:rsid w:val="003A0F5F"/>
    <w:rsid w:val="003A33C1"/>
    <w:rsid w:val="003A3AC7"/>
    <w:rsid w:val="003A3AE6"/>
    <w:rsid w:val="003A4798"/>
    <w:rsid w:val="003A4867"/>
    <w:rsid w:val="003A49EE"/>
    <w:rsid w:val="003A5473"/>
    <w:rsid w:val="003A633C"/>
    <w:rsid w:val="003A706F"/>
    <w:rsid w:val="003A76C3"/>
    <w:rsid w:val="003B01B2"/>
    <w:rsid w:val="003B2E9E"/>
    <w:rsid w:val="003B48F3"/>
    <w:rsid w:val="003B49FE"/>
    <w:rsid w:val="003B4AEA"/>
    <w:rsid w:val="003B5EBC"/>
    <w:rsid w:val="003B740D"/>
    <w:rsid w:val="003B7EFF"/>
    <w:rsid w:val="003C0AC4"/>
    <w:rsid w:val="003C14A6"/>
    <w:rsid w:val="003C156C"/>
    <w:rsid w:val="003C1751"/>
    <w:rsid w:val="003C2D98"/>
    <w:rsid w:val="003C4244"/>
    <w:rsid w:val="003C5A99"/>
    <w:rsid w:val="003C62DA"/>
    <w:rsid w:val="003D057E"/>
    <w:rsid w:val="003D0BA1"/>
    <w:rsid w:val="003D0D40"/>
    <w:rsid w:val="003D0D43"/>
    <w:rsid w:val="003D111C"/>
    <w:rsid w:val="003D1CAA"/>
    <w:rsid w:val="003D2297"/>
    <w:rsid w:val="003D3ACF"/>
    <w:rsid w:val="003D61FF"/>
    <w:rsid w:val="003D648B"/>
    <w:rsid w:val="003D6AAF"/>
    <w:rsid w:val="003D74D6"/>
    <w:rsid w:val="003D78D6"/>
    <w:rsid w:val="003E0723"/>
    <w:rsid w:val="003E0A64"/>
    <w:rsid w:val="003E0EDF"/>
    <w:rsid w:val="003E0FE7"/>
    <w:rsid w:val="003E13FF"/>
    <w:rsid w:val="003E25EE"/>
    <w:rsid w:val="003E2B38"/>
    <w:rsid w:val="003E3334"/>
    <w:rsid w:val="003E4704"/>
    <w:rsid w:val="003E540D"/>
    <w:rsid w:val="003E646C"/>
    <w:rsid w:val="003E6523"/>
    <w:rsid w:val="003E69D4"/>
    <w:rsid w:val="003E70DC"/>
    <w:rsid w:val="003E7B11"/>
    <w:rsid w:val="003F1833"/>
    <w:rsid w:val="003F2FC8"/>
    <w:rsid w:val="003F35F3"/>
    <w:rsid w:val="003F5993"/>
    <w:rsid w:val="003F63C7"/>
    <w:rsid w:val="0040244E"/>
    <w:rsid w:val="00402F62"/>
    <w:rsid w:val="00403300"/>
    <w:rsid w:val="00403FC3"/>
    <w:rsid w:val="0040578D"/>
    <w:rsid w:val="0040630F"/>
    <w:rsid w:val="00406647"/>
    <w:rsid w:val="00406973"/>
    <w:rsid w:val="00406F3D"/>
    <w:rsid w:val="00410D6A"/>
    <w:rsid w:val="00411356"/>
    <w:rsid w:val="004114FA"/>
    <w:rsid w:val="0041165C"/>
    <w:rsid w:val="00411C6E"/>
    <w:rsid w:val="00411D82"/>
    <w:rsid w:val="00412CE3"/>
    <w:rsid w:val="0041316F"/>
    <w:rsid w:val="00413419"/>
    <w:rsid w:val="0041378A"/>
    <w:rsid w:val="00414A1B"/>
    <w:rsid w:val="00415646"/>
    <w:rsid w:val="00415751"/>
    <w:rsid w:val="004162D6"/>
    <w:rsid w:val="004163B4"/>
    <w:rsid w:val="004174EA"/>
    <w:rsid w:val="00421602"/>
    <w:rsid w:val="00421F82"/>
    <w:rsid w:val="0042370F"/>
    <w:rsid w:val="004251C5"/>
    <w:rsid w:val="004263D8"/>
    <w:rsid w:val="00426CEE"/>
    <w:rsid w:val="004275F5"/>
    <w:rsid w:val="00430135"/>
    <w:rsid w:val="004307D6"/>
    <w:rsid w:val="004312D5"/>
    <w:rsid w:val="004320BC"/>
    <w:rsid w:val="00432826"/>
    <w:rsid w:val="00432DE8"/>
    <w:rsid w:val="00433059"/>
    <w:rsid w:val="00434D44"/>
    <w:rsid w:val="0043581B"/>
    <w:rsid w:val="0043697C"/>
    <w:rsid w:val="00437344"/>
    <w:rsid w:val="00437675"/>
    <w:rsid w:val="0043796F"/>
    <w:rsid w:val="004414CB"/>
    <w:rsid w:val="0044214C"/>
    <w:rsid w:val="0044312C"/>
    <w:rsid w:val="004441F0"/>
    <w:rsid w:val="00444821"/>
    <w:rsid w:val="0044496D"/>
    <w:rsid w:val="00444B2A"/>
    <w:rsid w:val="00444DD1"/>
    <w:rsid w:val="00445476"/>
    <w:rsid w:val="00445C8D"/>
    <w:rsid w:val="004473B9"/>
    <w:rsid w:val="00447C91"/>
    <w:rsid w:val="0045076E"/>
    <w:rsid w:val="004507F4"/>
    <w:rsid w:val="00450CD3"/>
    <w:rsid w:val="00451525"/>
    <w:rsid w:val="00451F19"/>
    <w:rsid w:val="0045229E"/>
    <w:rsid w:val="00454B3D"/>
    <w:rsid w:val="00455A8F"/>
    <w:rsid w:val="0045627D"/>
    <w:rsid w:val="004565B4"/>
    <w:rsid w:val="004578A0"/>
    <w:rsid w:val="004604AE"/>
    <w:rsid w:val="00460892"/>
    <w:rsid w:val="00461379"/>
    <w:rsid w:val="00462D91"/>
    <w:rsid w:val="00464F2C"/>
    <w:rsid w:val="00465A09"/>
    <w:rsid w:val="00467263"/>
    <w:rsid w:val="004700D0"/>
    <w:rsid w:val="004702A2"/>
    <w:rsid w:val="00470F0C"/>
    <w:rsid w:val="00471092"/>
    <w:rsid w:val="00471B21"/>
    <w:rsid w:val="00471B2F"/>
    <w:rsid w:val="00473780"/>
    <w:rsid w:val="004757A9"/>
    <w:rsid w:val="004766A4"/>
    <w:rsid w:val="00476D26"/>
    <w:rsid w:val="0048063A"/>
    <w:rsid w:val="0048193C"/>
    <w:rsid w:val="00481DA7"/>
    <w:rsid w:val="00481EC0"/>
    <w:rsid w:val="00482A4F"/>
    <w:rsid w:val="00482EC7"/>
    <w:rsid w:val="00482F15"/>
    <w:rsid w:val="00485B75"/>
    <w:rsid w:val="00485D16"/>
    <w:rsid w:val="00486BCA"/>
    <w:rsid w:val="00486DD4"/>
    <w:rsid w:val="00491D84"/>
    <w:rsid w:val="0049293B"/>
    <w:rsid w:val="00492F6E"/>
    <w:rsid w:val="0049306C"/>
    <w:rsid w:val="0049398F"/>
    <w:rsid w:val="0049416F"/>
    <w:rsid w:val="004942EA"/>
    <w:rsid w:val="00494E56"/>
    <w:rsid w:val="004950E0"/>
    <w:rsid w:val="00495EF2"/>
    <w:rsid w:val="00496614"/>
    <w:rsid w:val="00497595"/>
    <w:rsid w:val="00497786"/>
    <w:rsid w:val="00497864"/>
    <w:rsid w:val="004A055D"/>
    <w:rsid w:val="004A0B9A"/>
    <w:rsid w:val="004A1BC4"/>
    <w:rsid w:val="004A1C25"/>
    <w:rsid w:val="004A374D"/>
    <w:rsid w:val="004A40D8"/>
    <w:rsid w:val="004A55FF"/>
    <w:rsid w:val="004A66F6"/>
    <w:rsid w:val="004A6C87"/>
    <w:rsid w:val="004A75D9"/>
    <w:rsid w:val="004A7D5D"/>
    <w:rsid w:val="004B28F7"/>
    <w:rsid w:val="004B35E5"/>
    <w:rsid w:val="004B4A0C"/>
    <w:rsid w:val="004B56B4"/>
    <w:rsid w:val="004B6CD1"/>
    <w:rsid w:val="004C0930"/>
    <w:rsid w:val="004C10B4"/>
    <w:rsid w:val="004C1778"/>
    <w:rsid w:val="004C1C86"/>
    <w:rsid w:val="004C1DFA"/>
    <w:rsid w:val="004C21EF"/>
    <w:rsid w:val="004C22DE"/>
    <w:rsid w:val="004C2A5E"/>
    <w:rsid w:val="004C40D7"/>
    <w:rsid w:val="004C4EEB"/>
    <w:rsid w:val="004C5F79"/>
    <w:rsid w:val="004C6788"/>
    <w:rsid w:val="004C7077"/>
    <w:rsid w:val="004C725E"/>
    <w:rsid w:val="004D03D7"/>
    <w:rsid w:val="004D09FE"/>
    <w:rsid w:val="004D1287"/>
    <w:rsid w:val="004D1479"/>
    <w:rsid w:val="004D172C"/>
    <w:rsid w:val="004D1B32"/>
    <w:rsid w:val="004D2091"/>
    <w:rsid w:val="004D2C32"/>
    <w:rsid w:val="004D2E4C"/>
    <w:rsid w:val="004D3FF8"/>
    <w:rsid w:val="004D4AE3"/>
    <w:rsid w:val="004D5132"/>
    <w:rsid w:val="004D6AD3"/>
    <w:rsid w:val="004D738E"/>
    <w:rsid w:val="004D76EB"/>
    <w:rsid w:val="004E0451"/>
    <w:rsid w:val="004E11FC"/>
    <w:rsid w:val="004E12A3"/>
    <w:rsid w:val="004E1C61"/>
    <w:rsid w:val="004E2C95"/>
    <w:rsid w:val="004E34C9"/>
    <w:rsid w:val="004E4EE6"/>
    <w:rsid w:val="004E5CCE"/>
    <w:rsid w:val="004E6019"/>
    <w:rsid w:val="004E6A57"/>
    <w:rsid w:val="004F0A4A"/>
    <w:rsid w:val="004F288F"/>
    <w:rsid w:val="004F3CF8"/>
    <w:rsid w:val="004F47A6"/>
    <w:rsid w:val="004F4A1A"/>
    <w:rsid w:val="004F4A7D"/>
    <w:rsid w:val="004F4AE0"/>
    <w:rsid w:val="004F5CA8"/>
    <w:rsid w:val="004F72BD"/>
    <w:rsid w:val="00500D3F"/>
    <w:rsid w:val="00501165"/>
    <w:rsid w:val="00501E49"/>
    <w:rsid w:val="00503179"/>
    <w:rsid w:val="00503344"/>
    <w:rsid w:val="005038F9"/>
    <w:rsid w:val="005039D8"/>
    <w:rsid w:val="0050495F"/>
    <w:rsid w:val="00506929"/>
    <w:rsid w:val="00506F3F"/>
    <w:rsid w:val="00506FB3"/>
    <w:rsid w:val="00507119"/>
    <w:rsid w:val="00507352"/>
    <w:rsid w:val="0051006F"/>
    <w:rsid w:val="0051181C"/>
    <w:rsid w:val="00511D04"/>
    <w:rsid w:val="00512305"/>
    <w:rsid w:val="00513B57"/>
    <w:rsid w:val="00513C5E"/>
    <w:rsid w:val="00513CF8"/>
    <w:rsid w:val="00514B04"/>
    <w:rsid w:val="00516A36"/>
    <w:rsid w:val="00516E92"/>
    <w:rsid w:val="00517472"/>
    <w:rsid w:val="00521CA0"/>
    <w:rsid w:val="0052341E"/>
    <w:rsid w:val="00524720"/>
    <w:rsid w:val="00525521"/>
    <w:rsid w:val="00526714"/>
    <w:rsid w:val="00526DA9"/>
    <w:rsid w:val="00526DBD"/>
    <w:rsid w:val="005277E3"/>
    <w:rsid w:val="005277EF"/>
    <w:rsid w:val="00527D01"/>
    <w:rsid w:val="00530571"/>
    <w:rsid w:val="00530AFF"/>
    <w:rsid w:val="00532022"/>
    <w:rsid w:val="0053216B"/>
    <w:rsid w:val="0053307A"/>
    <w:rsid w:val="00533ACB"/>
    <w:rsid w:val="0053543B"/>
    <w:rsid w:val="00536F24"/>
    <w:rsid w:val="00537976"/>
    <w:rsid w:val="005379B7"/>
    <w:rsid w:val="00542216"/>
    <w:rsid w:val="00542A15"/>
    <w:rsid w:val="00542A71"/>
    <w:rsid w:val="005433C3"/>
    <w:rsid w:val="005435A6"/>
    <w:rsid w:val="005454DD"/>
    <w:rsid w:val="005458EE"/>
    <w:rsid w:val="00545C90"/>
    <w:rsid w:val="00547333"/>
    <w:rsid w:val="0055001D"/>
    <w:rsid w:val="005506BB"/>
    <w:rsid w:val="00550B26"/>
    <w:rsid w:val="00551A9A"/>
    <w:rsid w:val="0055238F"/>
    <w:rsid w:val="00552476"/>
    <w:rsid w:val="0055350B"/>
    <w:rsid w:val="005535BE"/>
    <w:rsid w:val="005546C6"/>
    <w:rsid w:val="00554EC4"/>
    <w:rsid w:val="00554F65"/>
    <w:rsid w:val="00555112"/>
    <w:rsid w:val="005569F4"/>
    <w:rsid w:val="00556F42"/>
    <w:rsid w:val="00560B0F"/>
    <w:rsid w:val="00560CC9"/>
    <w:rsid w:val="00560FEE"/>
    <w:rsid w:val="00561239"/>
    <w:rsid w:val="0056129D"/>
    <w:rsid w:val="00562755"/>
    <w:rsid w:val="0056440D"/>
    <w:rsid w:val="005645B9"/>
    <w:rsid w:val="00564C39"/>
    <w:rsid w:val="00565696"/>
    <w:rsid w:val="00565A66"/>
    <w:rsid w:val="00565A6B"/>
    <w:rsid w:val="00566D44"/>
    <w:rsid w:val="0056742A"/>
    <w:rsid w:val="005708E1"/>
    <w:rsid w:val="00571301"/>
    <w:rsid w:val="00571B57"/>
    <w:rsid w:val="00572C24"/>
    <w:rsid w:val="00573116"/>
    <w:rsid w:val="005738C8"/>
    <w:rsid w:val="0057766D"/>
    <w:rsid w:val="005777B4"/>
    <w:rsid w:val="00577AB4"/>
    <w:rsid w:val="00580692"/>
    <w:rsid w:val="005809EC"/>
    <w:rsid w:val="00581001"/>
    <w:rsid w:val="0058173E"/>
    <w:rsid w:val="0058271E"/>
    <w:rsid w:val="00583AB2"/>
    <w:rsid w:val="00583B66"/>
    <w:rsid w:val="005843F4"/>
    <w:rsid w:val="005850E7"/>
    <w:rsid w:val="00586EE0"/>
    <w:rsid w:val="005871B0"/>
    <w:rsid w:val="00587440"/>
    <w:rsid w:val="005901E2"/>
    <w:rsid w:val="00590C2B"/>
    <w:rsid w:val="005911E6"/>
    <w:rsid w:val="0059157D"/>
    <w:rsid w:val="005925A0"/>
    <w:rsid w:val="0059279B"/>
    <w:rsid w:val="005927C2"/>
    <w:rsid w:val="00592E0D"/>
    <w:rsid w:val="00592F1C"/>
    <w:rsid w:val="00593A60"/>
    <w:rsid w:val="00593BC0"/>
    <w:rsid w:val="00593C5E"/>
    <w:rsid w:val="00594ADE"/>
    <w:rsid w:val="00594FC7"/>
    <w:rsid w:val="005955B9"/>
    <w:rsid w:val="0059641C"/>
    <w:rsid w:val="00596C80"/>
    <w:rsid w:val="00597E50"/>
    <w:rsid w:val="005A0A99"/>
    <w:rsid w:val="005A1F41"/>
    <w:rsid w:val="005A41DD"/>
    <w:rsid w:val="005A4444"/>
    <w:rsid w:val="005A4553"/>
    <w:rsid w:val="005A4F1E"/>
    <w:rsid w:val="005A515C"/>
    <w:rsid w:val="005A670D"/>
    <w:rsid w:val="005A6B73"/>
    <w:rsid w:val="005A6C83"/>
    <w:rsid w:val="005A7180"/>
    <w:rsid w:val="005A7C9D"/>
    <w:rsid w:val="005B1A4E"/>
    <w:rsid w:val="005B57CD"/>
    <w:rsid w:val="005B5896"/>
    <w:rsid w:val="005B6C31"/>
    <w:rsid w:val="005B6D54"/>
    <w:rsid w:val="005B6F7C"/>
    <w:rsid w:val="005B75A1"/>
    <w:rsid w:val="005B75AE"/>
    <w:rsid w:val="005B7D02"/>
    <w:rsid w:val="005C0815"/>
    <w:rsid w:val="005C087D"/>
    <w:rsid w:val="005C1A77"/>
    <w:rsid w:val="005C1DBE"/>
    <w:rsid w:val="005C3C91"/>
    <w:rsid w:val="005C53E4"/>
    <w:rsid w:val="005C5665"/>
    <w:rsid w:val="005C6439"/>
    <w:rsid w:val="005C698D"/>
    <w:rsid w:val="005C7754"/>
    <w:rsid w:val="005C77A6"/>
    <w:rsid w:val="005D0924"/>
    <w:rsid w:val="005D0CF4"/>
    <w:rsid w:val="005D253C"/>
    <w:rsid w:val="005D29F0"/>
    <w:rsid w:val="005D3B2C"/>
    <w:rsid w:val="005D4A15"/>
    <w:rsid w:val="005D510E"/>
    <w:rsid w:val="005D5C6E"/>
    <w:rsid w:val="005D5C78"/>
    <w:rsid w:val="005D5FF5"/>
    <w:rsid w:val="005D731A"/>
    <w:rsid w:val="005D7BE7"/>
    <w:rsid w:val="005D7FE4"/>
    <w:rsid w:val="005E05C0"/>
    <w:rsid w:val="005E0AB2"/>
    <w:rsid w:val="005E1488"/>
    <w:rsid w:val="005E24FC"/>
    <w:rsid w:val="005E2EF7"/>
    <w:rsid w:val="005E352F"/>
    <w:rsid w:val="005E3637"/>
    <w:rsid w:val="005E37D8"/>
    <w:rsid w:val="005E3AF3"/>
    <w:rsid w:val="005E4474"/>
    <w:rsid w:val="005E5DFB"/>
    <w:rsid w:val="005E72EB"/>
    <w:rsid w:val="005E7C3C"/>
    <w:rsid w:val="005F13ED"/>
    <w:rsid w:val="005F1AF9"/>
    <w:rsid w:val="005F1C66"/>
    <w:rsid w:val="005F21D3"/>
    <w:rsid w:val="005F22E4"/>
    <w:rsid w:val="005F34BB"/>
    <w:rsid w:val="005F3795"/>
    <w:rsid w:val="005F499B"/>
    <w:rsid w:val="005F58F9"/>
    <w:rsid w:val="005F5AB9"/>
    <w:rsid w:val="005F6E55"/>
    <w:rsid w:val="005F7662"/>
    <w:rsid w:val="005F794E"/>
    <w:rsid w:val="006013E8"/>
    <w:rsid w:val="00601BAF"/>
    <w:rsid w:val="00601E90"/>
    <w:rsid w:val="006021AC"/>
    <w:rsid w:val="00602D17"/>
    <w:rsid w:val="00602FCC"/>
    <w:rsid w:val="006034FB"/>
    <w:rsid w:val="00603C9A"/>
    <w:rsid w:val="00603DD1"/>
    <w:rsid w:val="00603F45"/>
    <w:rsid w:val="0061114E"/>
    <w:rsid w:val="006112E6"/>
    <w:rsid w:val="00611779"/>
    <w:rsid w:val="00611DEE"/>
    <w:rsid w:val="006126E3"/>
    <w:rsid w:val="00612785"/>
    <w:rsid w:val="00613652"/>
    <w:rsid w:val="00613B9A"/>
    <w:rsid w:val="00613C1C"/>
    <w:rsid w:val="00613D91"/>
    <w:rsid w:val="006140CC"/>
    <w:rsid w:val="0061581A"/>
    <w:rsid w:val="00615E47"/>
    <w:rsid w:val="0061630D"/>
    <w:rsid w:val="00616A0D"/>
    <w:rsid w:val="00617CBC"/>
    <w:rsid w:val="00620AD2"/>
    <w:rsid w:val="00621611"/>
    <w:rsid w:val="0062183B"/>
    <w:rsid w:val="00623687"/>
    <w:rsid w:val="0062377B"/>
    <w:rsid w:val="006237B6"/>
    <w:rsid w:val="006245EA"/>
    <w:rsid w:val="006250AA"/>
    <w:rsid w:val="00625E2A"/>
    <w:rsid w:val="00626FA8"/>
    <w:rsid w:val="0062760B"/>
    <w:rsid w:val="00627830"/>
    <w:rsid w:val="006306AB"/>
    <w:rsid w:val="00631F58"/>
    <w:rsid w:val="0063498F"/>
    <w:rsid w:val="006350F1"/>
    <w:rsid w:val="00635852"/>
    <w:rsid w:val="006358DB"/>
    <w:rsid w:val="00635D38"/>
    <w:rsid w:val="00636CB4"/>
    <w:rsid w:val="00636FFB"/>
    <w:rsid w:val="00637195"/>
    <w:rsid w:val="00637700"/>
    <w:rsid w:val="006402BB"/>
    <w:rsid w:val="0064049C"/>
    <w:rsid w:val="00640673"/>
    <w:rsid w:val="0064092D"/>
    <w:rsid w:val="00640E9B"/>
    <w:rsid w:val="00641E74"/>
    <w:rsid w:val="00642B54"/>
    <w:rsid w:val="00643B3B"/>
    <w:rsid w:val="0064406C"/>
    <w:rsid w:val="006447A9"/>
    <w:rsid w:val="00644DAF"/>
    <w:rsid w:val="0064540A"/>
    <w:rsid w:val="0064567C"/>
    <w:rsid w:val="00645956"/>
    <w:rsid w:val="0064751A"/>
    <w:rsid w:val="006500DC"/>
    <w:rsid w:val="00650102"/>
    <w:rsid w:val="0065161C"/>
    <w:rsid w:val="00651C3C"/>
    <w:rsid w:val="00651CA5"/>
    <w:rsid w:val="006520A4"/>
    <w:rsid w:val="006527A3"/>
    <w:rsid w:val="00652DDB"/>
    <w:rsid w:val="006532BD"/>
    <w:rsid w:val="00653CD7"/>
    <w:rsid w:val="00653D0A"/>
    <w:rsid w:val="00654F3A"/>
    <w:rsid w:val="006551A0"/>
    <w:rsid w:val="006552D7"/>
    <w:rsid w:val="006559F2"/>
    <w:rsid w:val="0065624B"/>
    <w:rsid w:val="00656C27"/>
    <w:rsid w:val="00657A49"/>
    <w:rsid w:val="00657D5A"/>
    <w:rsid w:val="00660217"/>
    <w:rsid w:val="006603ED"/>
    <w:rsid w:val="00660FF5"/>
    <w:rsid w:val="006620D6"/>
    <w:rsid w:val="00662D63"/>
    <w:rsid w:val="0066338E"/>
    <w:rsid w:val="00663477"/>
    <w:rsid w:val="00663F36"/>
    <w:rsid w:val="006650F3"/>
    <w:rsid w:val="006664E9"/>
    <w:rsid w:val="00670FA8"/>
    <w:rsid w:val="006716F8"/>
    <w:rsid w:val="0067197E"/>
    <w:rsid w:val="00672B58"/>
    <w:rsid w:val="00673A98"/>
    <w:rsid w:val="00673B1D"/>
    <w:rsid w:val="0067422E"/>
    <w:rsid w:val="00674CA6"/>
    <w:rsid w:val="00674E3F"/>
    <w:rsid w:val="00675FC8"/>
    <w:rsid w:val="00675FD9"/>
    <w:rsid w:val="00676456"/>
    <w:rsid w:val="00677A32"/>
    <w:rsid w:val="00680259"/>
    <w:rsid w:val="00682F0E"/>
    <w:rsid w:val="00683674"/>
    <w:rsid w:val="006845EE"/>
    <w:rsid w:val="00685BBA"/>
    <w:rsid w:val="006872D7"/>
    <w:rsid w:val="006908FC"/>
    <w:rsid w:val="00690A23"/>
    <w:rsid w:val="006923B7"/>
    <w:rsid w:val="00692ABD"/>
    <w:rsid w:val="00692B53"/>
    <w:rsid w:val="006931BE"/>
    <w:rsid w:val="00693923"/>
    <w:rsid w:val="00693DFD"/>
    <w:rsid w:val="00694DBC"/>
    <w:rsid w:val="00695820"/>
    <w:rsid w:val="006958B5"/>
    <w:rsid w:val="006969CD"/>
    <w:rsid w:val="006971FE"/>
    <w:rsid w:val="00697291"/>
    <w:rsid w:val="006A0282"/>
    <w:rsid w:val="006A17FC"/>
    <w:rsid w:val="006A2B6D"/>
    <w:rsid w:val="006A3A2F"/>
    <w:rsid w:val="006A3FDC"/>
    <w:rsid w:val="006A3FF8"/>
    <w:rsid w:val="006A48EE"/>
    <w:rsid w:val="006A581C"/>
    <w:rsid w:val="006A582F"/>
    <w:rsid w:val="006A734E"/>
    <w:rsid w:val="006A7852"/>
    <w:rsid w:val="006B0A77"/>
    <w:rsid w:val="006B0AA2"/>
    <w:rsid w:val="006B10C9"/>
    <w:rsid w:val="006B11A1"/>
    <w:rsid w:val="006B2277"/>
    <w:rsid w:val="006B33A3"/>
    <w:rsid w:val="006B352D"/>
    <w:rsid w:val="006B35DC"/>
    <w:rsid w:val="006B39C6"/>
    <w:rsid w:val="006B3FF2"/>
    <w:rsid w:val="006B4316"/>
    <w:rsid w:val="006B4599"/>
    <w:rsid w:val="006B465F"/>
    <w:rsid w:val="006B4C12"/>
    <w:rsid w:val="006B51AD"/>
    <w:rsid w:val="006B523B"/>
    <w:rsid w:val="006B5EA9"/>
    <w:rsid w:val="006B727B"/>
    <w:rsid w:val="006C1565"/>
    <w:rsid w:val="006C1D96"/>
    <w:rsid w:val="006C2440"/>
    <w:rsid w:val="006C2ACA"/>
    <w:rsid w:val="006C3014"/>
    <w:rsid w:val="006C338C"/>
    <w:rsid w:val="006C481B"/>
    <w:rsid w:val="006C4AB2"/>
    <w:rsid w:val="006C4C27"/>
    <w:rsid w:val="006C5374"/>
    <w:rsid w:val="006C5818"/>
    <w:rsid w:val="006C6161"/>
    <w:rsid w:val="006C64C8"/>
    <w:rsid w:val="006C6618"/>
    <w:rsid w:val="006C67A8"/>
    <w:rsid w:val="006C7447"/>
    <w:rsid w:val="006C786F"/>
    <w:rsid w:val="006C7DF3"/>
    <w:rsid w:val="006D1BC1"/>
    <w:rsid w:val="006D1DDC"/>
    <w:rsid w:val="006D346F"/>
    <w:rsid w:val="006D3B13"/>
    <w:rsid w:val="006D3C19"/>
    <w:rsid w:val="006D5EB5"/>
    <w:rsid w:val="006D6517"/>
    <w:rsid w:val="006D6633"/>
    <w:rsid w:val="006E02B9"/>
    <w:rsid w:val="006E123A"/>
    <w:rsid w:val="006E16E1"/>
    <w:rsid w:val="006E1E46"/>
    <w:rsid w:val="006E1E56"/>
    <w:rsid w:val="006E20C7"/>
    <w:rsid w:val="006E27B1"/>
    <w:rsid w:val="006E28D4"/>
    <w:rsid w:val="006E4396"/>
    <w:rsid w:val="006E6077"/>
    <w:rsid w:val="006E6386"/>
    <w:rsid w:val="006E79BA"/>
    <w:rsid w:val="006E7C66"/>
    <w:rsid w:val="006E7E01"/>
    <w:rsid w:val="006E7FD8"/>
    <w:rsid w:val="006F034B"/>
    <w:rsid w:val="006F07F7"/>
    <w:rsid w:val="006F0DFA"/>
    <w:rsid w:val="006F19B1"/>
    <w:rsid w:val="006F1C51"/>
    <w:rsid w:val="006F1D32"/>
    <w:rsid w:val="006F210D"/>
    <w:rsid w:val="006F384F"/>
    <w:rsid w:val="006F3DDE"/>
    <w:rsid w:val="006F4F80"/>
    <w:rsid w:val="006F59BA"/>
    <w:rsid w:val="006F5D5F"/>
    <w:rsid w:val="006F602F"/>
    <w:rsid w:val="006F78A5"/>
    <w:rsid w:val="007005C2"/>
    <w:rsid w:val="00700D79"/>
    <w:rsid w:val="00700F98"/>
    <w:rsid w:val="00701A11"/>
    <w:rsid w:val="00703618"/>
    <w:rsid w:val="007050B1"/>
    <w:rsid w:val="0070595A"/>
    <w:rsid w:val="00705FD8"/>
    <w:rsid w:val="007104AA"/>
    <w:rsid w:val="00710587"/>
    <w:rsid w:val="007143E6"/>
    <w:rsid w:val="00715F38"/>
    <w:rsid w:val="00716310"/>
    <w:rsid w:val="00716789"/>
    <w:rsid w:val="00716A11"/>
    <w:rsid w:val="00716A31"/>
    <w:rsid w:val="0071719C"/>
    <w:rsid w:val="00717368"/>
    <w:rsid w:val="00717F1C"/>
    <w:rsid w:val="0072012F"/>
    <w:rsid w:val="0072148A"/>
    <w:rsid w:val="00722049"/>
    <w:rsid w:val="0072279B"/>
    <w:rsid w:val="007230CE"/>
    <w:rsid w:val="00723462"/>
    <w:rsid w:val="007234DD"/>
    <w:rsid w:val="0072362F"/>
    <w:rsid w:val="00724906"/>
    <w:rsid w:val="00725246"/>
    <w:rsid w:val="0072603D"/>
    <w:rsid w:val="007270BF"/>
    <w:rsid w:val="00731E83"/>
    <w:rsid w:val="007322FF"/>
    <w:rsid w:val="00733019"/>
    <w:rsid w:val="0073324C"/>
    <w:rsid w:val="00733600"/>
    <w:rsid w:val="007336E3"/>
    <w:rsid w:val="00733831"/>
    <w:rsid w:val="00734297"/>
    <w:rsid w:val="007345FC"/>
    <w:rsid w:val="00734C37"/>
    <w:rsid w:val="00734FB1"/>
    <w:rsid w:val="00735D76"/>
    <w:rsid w:val="0073610D"/>
    <w:rsid w:val="007368B1"/>
    <w:rsid w:val="007372A3"/>
    <w:rsid w:val="0073766A"/>
    <w:rsid w:val="007377D7"/>
    <w:rsid w:val="00737C28"/>
    <w:rsid w:val="0074047B"/>
    <w:rsid w:val="00741B96"/>
    <w:rsid w:val="00741CFF"/>
    <w:rsid w:val="00742360"/>
    <w:rsid w:val="00742C11"/>
    <w:rsid w:val="00742F95"/>
    <w:rsid w:val="00743455"/>
    <w:rsid w:val="00743B66"/>
    <w:rsid w:val="00744781"/>
    <w:rsid w:val="00744E1C"/>
    <w:rsid w:val="007455E6"/>
    <w:rsid w:val="00747EE5"/>
    <w:rsid w:val="0075003E"/>
    <w:rsid w:val="00750882"/>
    <w:rsid w:val="007538C5"/>
    <w:rsid w:val="00754709"/>
    <w:rsid w:val="00754B89"/>
    <w:rsid w:val="00755630"/>
    <w:rsid w:val="00755E7F"/>
    <w:rsid w:val="00756DDA"/>
    <w:rsid w:val="00757C5C"/>
    <w:rsid w:val="00757F18"/>
    <w:rsid w:val="00760D88"/>
    <w:rsid w:val="00761971"/>
    <w:rsid w:val="00761AF1"/>
    <w:rsid w:val="007626D9"/>
    <w:rsid w:val="00763311"/>
    <w:rsid w:val="00764677"/>
    <w:rsid w:val="007649C0"/>
    <w:rsid w:val="007654D1"/>
    <w:rsid w:val="0076595C"/>
    <w:rsid w:val="00765F52"/>
    <w:rsid w:val="007704B4"/>
    <w:rsid w:val="007705F9"/>
    <w:rsid w:val="0077071C"/>
    <w:rsid w:val="00770C01"/>
    <w:rsid w:val="007719AE"/>
    <w:rsid w:val="007723EC"/>
    <w:rsid w:val="00772612"/>
    <w:rsid w:val="00772BC6"/>
    <w:rsid w:val="007732EF"/>
    <w:rsid w:val="007738AF"/>
    <w:rsid w:val="007740C6"/>
    <w:rsid w:val="007743C2"/>
    <w:rsid w:val="00774AFE"/>
    <w:rsid w:val="00774BF9"/>
    <w:rsid w:val="0077509F"/>
    <w:rsid w:val="00776134"/>
    <w:rsid w:val="00776BA6"/>
    <w:rsid w:val="0077762E"/>
    <w:rsid w:val="0077762F"/>
    <w:rsid w:val="00780978"/>
    <w:rsid w:val="0078289F"/>
    <w:rsid w:val="00783EE4"/>
    <w:rsid w:val="0078533B"/>
    <w:rsid w:val="00786935"/>
    <w:rsid w:val="00786953"/>
    <w:rsid w:val="00786B46"/>
    <w:rsid w:val="00787E19"/>
    <w:rsid w:val="007913C5"/>
    <w:rsid w:val="00793012"/>
    <w:rsid w:val="00793A08"/>
    <w:rsid w:val="00793E54"/>
    <w:rsid w:val="0079532D"/>
    <w:rsid w:val="007970AE"/>
    <w:rsid w:val="007A1077"/>
    <w:rsid w:val="007A10DD"/>
    <w:rsid w:val="007A12EE"/>
    <w:rsid w:val="007A1334"/>
    <w:rsid w:val="007A1DA6"/>
    <w:rsid w:val="007A2A81"/>
    <w:rsid w:val="007A304F"/>
    <w:rsid w:val="007A3B69"/>
    <w:rsid w:val="007A3BEA"/>
    <w:rsid w:val="007A4B4C"/>
    <w:rsid w:val="007A4CA0"/>
    <w:rsid w:val="007A4D14"/>
    <w:rsid w:val="007A5A00"/>
    <w:rsid w:val="007A6094"/>
    <w:rsid w:val="007A639C"/>
    <w:rsid w:val="007A6BE6"/>
    <w:rsid w:val="007A74AF"/>
    <w:rsid w:val="007B0808"/>
    <w:rsid w:val="007B0C46"/>
    <w:rsid w:val="007B2849"/>
    <w:rsid w:val="007B31F7"/>
    <w:rsid w:val="007B45B8"/>
    <w:rsid w:val="007B54DF"/>
    <w:rsid w:val="007B633E"/>
    <w:rsid w:val="007B7070"/>
    <w:rsid w:val="007B72C1"/>
    <w:rsid w:val="007B77AC"/>
    <w:rsid w:val="007B7AC9"/>
    <w:rsid w:val="007B7D38"/>
    <w:rsid w:val="007B7E87"/>
    <w:rsid w:val="007C1005"/>
    <w:rsid w:val="007C1BF7"/>
    <w:rsid w:val="007C308F"/>
    <w:rsid w:val="007C3B37"/>
    <w:rsid w:val="007C40A7"/>
    <w:rsid w:val="007C48E5"/>
    <w:rsid w:val="007C4DAC"/>
    <w:rsid w:val="007C58DF"/>
    <w:rsid w:val="007C5B9A"/>
    <w:rsid w:val="007C66ED"/>
    <w:rsid w:val="007C6816"/>
    <w:rsid w:val="007C6A24"/>
    <w:rsid w:val="007C6DEB"/>
    <w:rsid w:val="007C71A4"/>
    <w:rsid w:val="007C7625"/>
    <w:rsid w:val="007C765D"/>
    <w:rsid w:val="007D00E4"/>
    <w:rsid w:val="007D02B7"/>
    <w:rsid w:val="007D0C1E"/>
    <w:rsid w:val="007D11A1"/>
    <w:rsid w:val="007D13CD"/>
    <w:rsid w:val="007D42BF"/>
    <w:rsid w:val="007D70DE"/>
    <w:rsid w:val="007D7622"/>
    <w:rsid w:val="007E01B7"/>
    <w:rsid w:val="007E21F0"/>
    <w:rsid w:val="007E23BB"/>
    <w:rsid w:val="007E3DCB"/>
    <w:rsid w:val="007E524C"/>
    <w:rsid w:val="007E5964"/>
    <w:rsid w:val="007E5CC2"/>
    <w:rsid w:val="007E6F60"/>
    <w:rsid w:val="007F05FB"/>
    <w:rsid w:val="007F06FA"/>
    <w:rsid w:val="007F070D"/>
    <w:rsid w:val="007F0966"/>
    <w:rsid w:val="007F0CE7"/>
    <w:rsid w:val="007F162E"/>
    <w:rsid w:val="007F2492"/>
    <w:rsid w:val="007F3288"/>
    <w:rsid w:val="007F4A4F"/>
    <w:rsid w:val="007F7B01"/>
    <w:rsid w:val="0080436D"/>
    <w:rsid w:val="0080488D"/>
    <w:rsid w:val="00805287"/>
    <w:rsid w:val="00805A31"/>
    <w:rsid w:val="008063E7"/>
    <w:rsid w:val="00806FA0"/>
    <w:rsid w:val="00807AC4"/>
    <w:rsid w:val="008103C1"/>
    <w:rsid w:val="008107AF"/>
    <w:rsid w:val="008113F7"/>
    <w:rsid w:val="00811DDF"/>
    <w:rsid w:val="00812EB7"/>
    <w:rsid w:val="00813714"/>
    <w:rsid w:val="00813F35"/>
    <w:rsid w:val="008143DA"/>
    <w:rsid w:val="00814EE0"/>
    <w:rsid w:val="008150F8"/>
    <w:rsid w:val="0081539C"/>
    <w:rsid w:val="00815D7A"/>
    <w:rsid w:val="00816226"/>
    <w:rsid w:val="0082022F"/>
    <w:rsid w:val="008203B3"/>
    <w:rsid w:val="0082062E"/>
    <w:rsid w:val="00820BA3"/>
    <w:rsid w:val="00820D90"/>
    <w:rsid w:val="008215C3"/>
    <w:rsid w:val="00821E1F"/>
    <w:rsid w:val="008229E1"/>
    <w:rsid w:val="008236A9"/>
    <w:rsid w:val="008237B6"/>
    <w:rsid w:val="00823DB5"/>
    <w:rsid w:val="008306AF"/>
    <w:rsid w:val="0083133E"/>
    <w:rsid w:val="0083180B"/>
    <w:rsid w:val="00832BA3"/>
    <w:rsid w:val="00832D60"/>
    <w:rsid w:val="008335C7"/>
    <w:rsid w:val="00833646"/>
    <w:rsid w:val="00833EBB"/>
    <w:rsid w:val="00834CA1"/>
    <w:rsid w:val="0083610F"/>
    <w:rsid w:val="008368BC"/>
    <w:rsid w:val="0083698C"/>
    <w:rsid w:val="0083727C"/>
    <w:rsid w:val="00837B95"/>
    <w:rsid w:val="00841206"/>
    <w:rsid w:val="00841560"/>
    <w:rsid w:val="00841E2C"/>
    <w:rsid w:val="00842918"/>
    <w:rsid w:val="008441D0"/>
    <w:rsid w:val="00844783"/>
    <w:rsid w:val="00844FAE"/>
    <w:rsid w:val="00845C36"/>
    <w:rsid w:val="00845F6E"/>
    <w:rsid w:val="008462CF"/>
    <w:rsid w:val="00847CA7"/>
    <w:rsid w:val="00850F1A"/>
    <w:rsid w:val="0085141F"/>
    <w:rsid w:val="0085174B"/>
    <w:rsid w:val="00852CF5"/>
    <w:rsid w:val="008531CB"/>
    <w:rsid w:val="008548E8"/>
    <w:rsid w:val="00854996"/>
    <w:rsid w:val="00854EBA"/>
    <w:rsid w:val="00856163"/>
    <w:rsid w:val="008601A2"/>
    <w:rsid w:val="0086050C"/>
    <w:rsid w:val="00860E61"/>
    <w:rsid w:val="008613CE"/>
    <w:rsid w:val="008615C8"/>
    <w:rsid w:val="00861D88"/>
    <w:rsid w:val="00862C03"/>
    <w:rsid w:val="008639B5"/>
    <w:rsid w:val="00865094"/>
    <w:rsid w:val="008652CE"/>
    <w:rsid w:val="0086743A"/>
    <w:rsid w:val="008675F5"/>
    <w:rsid w:val="008679A1"/>
    <w:rsid w:val="00870387"/>
    <w:rsid w:val="00871BB9"/>
    <w:rsid w:val="008725C4"/>
    <w:rsid w:val="008739A4"/>
    <w:rsid w:val="00873C61"/>
    <w:rsid w:val="00873DCB"/>
    <w:rsid w:val="0087448C"/>
    <w:rsid w:val="0087524C"/>
    <w:rsid w:val="008753FC"/>
    <w:rsid w:val="00877644"/>
    <w:rsid w:val="008807F6"/>
    <w:rsid w:val="00881058"/>
    <w:rsid w:val="0088120B"/>
    <w:rsid w:val="0088187E"/>
    <w:rsid w:val="00881F97"/>
    <w:rsid w:val="008820E6"/>
    <w:rsid w:val="00882E26"/>
    <w:rsid w:val="00884B19"/>
    <w:rsid w:val="00887F21"/>
    <w:rsid w:val="008900F2"/>
    <w:rsid w:val="00890A88"/>
    <w:rsid w:val="0089192E"/>
    <w:rsid w:val="00891C6A"/>
    <w:rsid w:val="00892B47"/>
    <w:rsid w:val="00895C62"/>
    <w:rsid w:val="00896D6C"/>
    <w:rsid w:val="00897DCE"/>
    <w:rsid w:val="008A338E"/>
    <w:rsid w:val="008A385C"/>
    <w:rsid w:val="008A55AB"/>
    <w:rsid w:val="008A6F1A"/>
    <w:rsid w:val="008A7469"/>
    <w:rsid w:val="008A75E7"/>
    <w:rsid w:val="008B09BB"/>
    <w:rsid w:val="008B1074"/>
    <w:rsid w:val="008B1272"/>
    <w:rsid w:val="008B211B"/>
    <w:rsid w:val="008B2BCB"/>
    <w:rsid w:val="008B2CC9"/>
    <w:rsid w:val="008B59BC"/>
    <w:rsid w:val="008B75CC"/>
    <w:rsid w:val="008B7F59"/>
    <w:rsid w:val="008C0542"/>
    <w:rsid w:val="008C1F29"/>
    <w:rsid w:val="008C2E1E"/>
    <w:rsid w:val="008C37C6"/>
    <w:rsid w:val="008C38B0"/>
    <w:rsid w:val="008C4653"/>
    <w:rsid w:val="008C4B35"/>
    <w:rsid w:val="008C4D38"/>
    <w:rsid w:val="008C54D7"/>
    <w:rsid w:val="008C573A"/>
    <w:rsid w:val="008C67ED"/>
    <w:rsid w:val="008C6937"/>
    <w:rsid w:val="008C7878"/>
    <w:rsid w:val="008C78F9"/>
    <w:rsid w:val="008D2FA1"/>
    <w:rsid w:val="008D3400"/>
    <w:rsid w:val="008D6C99"/>
    <w:rsid w:val="008D6DC0"/>
    <w:rsid w:val="008D7081"/>
    <w:rsid w:val="008D7122"/>
    <w:rsid w:val="008E10F6"/>
    <w:rsid w:val="008E2B46"/>
    <w:rsid w:val="008E2C3B"/>
    <w:rsid w:val="008E32B9"/>
    <w:rsid w:val="008E3727"/>
    <w:rsid w:val="008E4680"/>
    <w:rsid w:val="008E4D96"/>
    <w:rsid w:val="008E63D6"/>
    <w:rsid w:val="008E6E40"/>
    <w:rsid w:val="008E7E42"/>
    <w:rsid w:val="008F1422"/>
    <w:rsid w:val="008F1476"/>
    <w:rsid w:val="008F14E5"/>
    <w:rsid w:val="008F1A65"/>
    <w:rsid w:val="008F2DD8"/>
    <w:rsid w:val="008F2FDA"/>
    <w:rsid w:val="008F33AC"/>
    <w:rsid w:val="008F3B83"/>
    <w:rsid w:val="008F432C"/>
    <w:rsid w:val="008F53F5"/>
    <w:rsid w:val="008F5E08"/>
    <w:rsid w:val="008F6AA6"/>
    <w:rsid w:val="008F7468"/>
    <w:rsid w:val="00901845"/>
    <w:rsid w:val="00902576"/>
    <w:rsid w:val="009025B7"/>
    <w:rsid w:val="00902FE5"/>
    <w:rsid w:val="00903125"/>
    <w:rsid w:val="009044F9"/>
    <w:rsid w:val="009048C6"/>
    <w:rsid w:val="0090511E"/>
    <w:rsid w:val="009052C8"/>
    <w:rsid w:val="00905391"/>
    <w:rsid w:val="009054AF"/>
    <w:rsid w:val="00905708"/>
    <w:rsid w:val="00906FF9"/>
    <w:rsid w:val="00907439"/>
    <w:rsid w:val="00911493"/>
    <w:rsid w:val="00911B54"/>
    <w:rsid w:val="0091350F"/>
    <w:rsid w:val="009147E5"/>
    <w:rsid w:val="00914AE6"/>
    <w:rsid w:val="009162B8"/>
    <w:rsid w:val="00916675"/>
    <w:rsid w:val="00917906"/>
    <w:rsid w:val="00917BEB"/>
    <w:rsid w:val="00920AE4"/>
    <w:rsid w:val="00921574"/>
    <w:rsid w:val="00921CD3"/>
    <w:rsid w:val="00922639"/>
    <w:rsid w:val="009226F9"/>
    <w:rsid w:val="00923210"/>
    <w:rsid w:val="009238D8"/>
    <w:rsid w:val="00923959"/>
    <w:rsid w:val="0092463C"/>
    <w:rsid w:val="009257DD"/>
    <w:rsid w:val="00925E60"/>
    <w:rsid w:val="0092653A"/>
    <w:rsid w:val="00926CAB"/>
    <w:rsid w:val="00931D2A"/>
    <w:rsid w:val="00933979"/>
    <w:rsid w:val="00933F12"/>
    <w:rsid w:val="009349C5"/>
    <w:rsid w:val="00934AE6"/>
    <w:rsid w:val="009358C8"/>
    <w:rsid w:val="00935C5D"/>
    <w:rsid w:val="00936220"/>
    <w:rsid w:val="009364BE"/>
    <w:rsid w:val="00936FEA"/>
    <w:rsid w:val="0093781A"/>
    <w:rsid w:val="00937E03"/>
    <w:rsid w:val="00941932"/>
    <w:rsid w:val="00941D55"/>
    <w:rsid w:val="009421CF"/>
    <w:rsid w:val="009422C7"/>
    <w:rsid w:val="00942554"/>
    <w:rsid w:val="00944078"/>
    <w:rsid w:val="00944471"/>
    <w:rsid w:val="00944937"/>
    <w:rsid w:val="00945A6D"/>
    <w:rsid w:val="00945ECB"/>
    <w:rsid w:val="00947017"/>
    <w:rsid w:val="009471AF"/>
    <w:rsid w:val="009478FC"/>
    <w:rsid w:val="00947981"/>
    <w:rsid w:val="00950AA3"/>
    <w:rsid w:val="00950DDA"/>
    <w:rsid w:val="009513D3"/>
    <w:rsid w:val="00951C53"/>
    <w:rsid w:val="00951DB4"/>
    <w:rsid w:val="009527B7"/>
    <w:rsid w:val="009527C5"/>
    <w:rsid w:val="009531F6"/>
    <w:rsid w:val="00953B0B"/>
    <w:rsid w:val="00953EE9"/>
    <w:rsid w:val="00954D24"/>
    <w:rsid w:val="0095524E"/>
    <w:rsid w:val="009554BD"/>
    <w:rsid w:val="00955D60"/>
    <w:rsid w:val="00955E9F"/>
    <w:rsid w:val="00957845"/>
    <w:rsid w:val="0096022F"/>
    <w:rsid w:val="00961D2B"/>
    <w:rsid w:val="00961DE7"/>
    <w:rsid w:val="009620F6"/>
    <w:rsid w:val="009621C9"/>
    <w:rsid w:val="0096384C"/>
    <w:rsid w:val="009655B4"/>
    <w:rsid w:val="009655EE"/>
    <w:rsid w:val="0096571C"/>
    <w:rsid w:val="00965C18"/>
    <w:rsid w:val="009660F8"/>
    <w:rsid w:val="00966886"/>
    <w:rsid w:val="009668C4"/>
    <w:rsid w:val="00967172"/>
    <w:rsid w:val="009674E1"/>
    <w:rsid w:val="00967E17"/>
    <w:rsid w:val="0097008D"/>
    <w:rsid w:val="00970C95"/>
    <w:rsid w:val="00971C52"/>
    <w:rsid w:val="0097248F"/>
    <w:rsid w:val="009731B4"/>
    <w:rsid w:val="00974B52"/>
    <w:rsid w:val="00974CF1"/>
    <w:rsid w:val="00975AE3"/>
    <w:rsid w:val="00975BFE"/>
    <w:rsid w:val="0097663B"/>
    <w:rsid w:val="00976886"/>
    <w:rsid w:val="00976B07"/>
    <w:rsid w:val="0098175F"/>
    <w:rsid w:val="009824D1"/>
    <w:rsid w:val="009826FD"/>
    <w:rsid w:val="00982B9D"/>
    <w:rsid w:val="009849C0"/>
    <w:rsid w:val="009861C6"/>
    <w:rsid w:val="00986236"/>
    <w:rsid w:val="0098714E"/>
    <w:rsid w:val="0098714F"/>
    <w:rsid w:val="00987799"/>
    <w:rsid w:val="00992E9D"/>
    <w:rsid w:val="0099374C"/>
    <w:rsid w:val="00994A0F"/>
    <w:rsid w:val="00995C4F"/>
    <w:rsid w:val="00995E45"/>
    <w:rsid w:val="009966AB"/>
    <w:rsid w:val="00997F5E"/>
    <w:rsid w:val="009A00C5"/>
    <w:rsid w:val="009A018B"/>
    <w:rsid w:val="009A0332"/>
    <w:rsid w:val="009A1634"/>
    <w:rsid w:val="009A17BB"/>
    <w:rsid w:val="009A2E5D"/>
    <w:rsid w:val="009A3DB9"/>
    <w:rsid w:val="009A5EBE"/>
    <w:rsid w:val="009A7945"/>
    <w:rsid w:val="009B0972"/>
    <w:rsid w:val="009B0A63"/>
    <w:rsid w:val="009B1859"/>
    <w:rsid w:val="009B1969"/>
    <w:rsid w:val="009B223C"/>
    <w:rsid w:val="009B331B"/>
    <w:rsid w:val="009B37DA"/>
    <w:rsid w:val="009B3B2C"/>
    <w:rsid w:val="009B3EB2"/>
    <w:rsid w:val="009B3F3E"/>
    <w:rsid w:val="009B4470"/>
    <w:rsid w:val="009B4CF3"/>
    <w:rsid w:val="009B72F1"/>
    <w:rsid w:val="009B7504"/>
    <w:rsid w:val="009B773A"/>
    <w:rsid w:val="009C2D7E"/>
    <w:rsid w:val="009C32AA"/>
    <w:rsid w:val="009C580A"/>
    <w:rsid w:val="009C59C6"/>
    <w:rsid w:val="009C5DDA"/>
    <w:rsid w:val="009C7E5F"/>
    <w:rsid w:val="009D00BD"/>
    <w:rsid w:val="009D214C"/>
    <w:rsid w:val="009D2871"/>
    <w:rsid w:val="009D5802"/>
    <w:rsid w:val="009D5F02"/>
    <w:rsid w:val="009D6D43"/>
    <w:rsid w:val="009D7930"/>
    <w:rsid w:val="009E0D4C"/>
    <w:rsid w:val="009E1871"/>
    <w:rsid w:val="009E1C30"/>
    <w:rsid w:val="009E2782"/>
    <w:rsid w:val="009E30ED"/>
    <w:rsid w:val="009E40EA"/>
    <w:rsid w:val="009E57A8"/>
    <w:rsid w:val="009E5CA3"/>
    <w:rsid w:val="009E5D04"/>
    <w:rsid w:val="009E7DC9"/>
    <w:rsid w:val="009F042A"/>
    <w:rsid w:val="009F2019"/>
    <w:rsid w:val="009F23F9"/>
    <w:rsid w:val="009F2E07"/>
    <w:rsid w:val="009F3A09"/>
    <w:rsid w:val="009F47D2"/>
    <w:rsid w:val="009F52FC"/>
    <w:rsid w:val="009F6B36"/>
    <w:rsid w:val="009F7261"/>
    <w:rsid w:val="009F7FFE"/>
    <w:rsid w:val="00A023E0"/>
    <w:rsid w:val="00A02530"/>
    <w:rsid w:val="00A028A1"/>
    <w:rsid w:val="00A028C1"/>
    <w:rsid w:val="00A02931"/>
    <w:rsid w:val="00A031F0"/>
    <w:rsid w:val="00A037D0"/>
    <w:rsid w:val="00A037FB"/>
    <w:rsid w:val="00A038BB"/>
    <w:rsid w:val="00A03A3F"/>
    <w:rsid w:val="00A03C5A"/>
    <w:rsid w:val="00A0400B"/>
    <w:rsid w:val="00A05B9C"/>
    <w:rsid w:val="00A07171"/>
    <w:rsid w:val="00A079BF"/>
    <w:rsid w:val="00A07DD8"/>
    <w:rsid w:val="00A10627"/>
    <w:rsid w:val="00A116DC"/>
    <w:rsid w:val="00A12053"/>
    <w:rsid w:val="00A12DE5"/>
    <w:rsid w:val="00A1349D"/>
    <w:rsid w:val="00A1363E"/>
    <w:rsid w:val="00A13BB1"/>
    <w:rsid w:val="00A1632E"/>
    <w:rsid w:val="00A16F3D"/>
    <w:rsid w:val="00A17060"/>
    <w:rsid w:val="00A17714"/>
    <w:rsid w:val="00A17D83"/>
    <w:rsid w:val="00A215A1"/>
    <w:rsid w:val="00A22822"/>
    <w:rsid w:val="00A2288B"/>
    <w:rsid w:val="00A23D8B"/>
    <w:rsid w:val="00A241D4"/>
    <w:rsid w:val="00A25785"/>
    <w:rsid w:val="00A25968"/>
    <w:rsid w:val="00A26B96"/>
    <w:rsid w:val="00A278DC"/>
    <w:rsid w:val="00A27A36"/>
    <w:rsid w:val="00A306AE"/>
    <w:rsid w:val="00A30EEA"/>
    <w:rsid w:val="00A3107A"/>
    <w:rsid w:val="00A317DB"/>
    <w:rsid w:val="00A32DC3"/>
    <w:rsid w:val="00A3300F"/>
    <w:rsid w:val="00A33303"/>
    <w:rsid w:val="00A33705"/>
    <w:rsid w:val="00A33722"/>
    <w:rsid w:val="00A34447"/>
    <w:rsid w:val="00A3447B"/>
    <w:rsid w:val="00A34E25"/>
    <w:rsid w:val="00A3561F"/>
    <w:rsid w:val="00A359BE"/>
    <w:rsid w:val="00A35D10"/>
    <w:rsid w:val="00A370B5"/>
    <w:rsid w:val="00A378BF"/>
    <w:rsid w:val="00A40504"/>
    <w:rsid w:val="00A40BA5"/>
    <w:rsid w:val="00A41F85"/>
    <w:rsid w:val="00A42D1C"/>
    <w:rsid w:val="00A43A22"/>
    <w:rsid w:val="00A43E63"/>
    <w:rsid w:val="00A45259"/>
    <w:rsid w:val="00A45657"/>
    <w:rsid w:val="00A468E9"/>
    <w:rsid w:val="00A46C81"/>
    <w:rsid w:val="00A47990"/>
    <w:rsid w:val="00A500BB"/>
    <w:rsid w:val="00A506C6"/>
    <w:rsid w:val="00A52265"/>
    <w:rsid w:val="00A53A76"/>
    <w:rsid w:val="00A53B01"/>
    <w:rsid w:val="00A53D94"/>
    <w:rsid w:val="00A53F50"/>
    <w:rsid w:val="00A549F3"/>
    <w:rsid w:val="00A55CD3"/>
    <w:rsid w:val="00A5643A"/>
    <w:rsid w:val="00A56869"/>
    <w:rsid w:val="00A56FC4"/>
    <w:rsid w:val="00A57150"/>
    <w:rsid w:val="00A601DE"/>
    <w:rsid w:val="00A6115F"/>
    <w:rsid w:val="00A616E3"/>
    <w:rsid w:val="00A624C3"/>
    <w:rsid w:val="00A6297C"/>
    <w:rsid w:val="00A6299D"/>
    <w:rsid w:val="00A6382D"/>
    <w:rsid w:val="00A63EF5"/>
    <w:rsid w:val="00A64B18"/>
    <w:rsid w:val="00A64CE3"/>
    <w:rsid w:val="00A66984"/>
    <w:rsid w:val="00A66A03"/>
    <w:rsid w:val="00A66E03"/>
    <w:rsid w:val="00A70FAE"/>
    <w:rsid w:val="00A710CD"/>
    <w:rsid w:val="00A72635"/>
    <w:rsid w:val="00A73443"/>
    <w:rsid w:val="00A738BE"/>
    <w:rsid w:val="00A75056"/>
    <w:rsid w:val="00A7532A"/>
    <w:rsid w:val="00A75FAB"/>
    <w:rsid w:val="00A7764C"/>
    <w:rsid w:val="00A77937"/>
    <w:rsid w:val="00A8070A"/>
    <w:rsid w:val="00A8114A"/>
    <w:rsid w:val="00A814C2"/>
    <w:rsid w:val="00A8298B"/>
    <w:rsid w:val="00A82DAB"/>
    <w:rsid w:val="00A84516"/>
    <w:rsid w:val="00A860CD"/>
    <w:rsid w:val="00A861B8"/>
    <w:rsid w:val="00A86C25"/>
    <w:rsid w:val="00A911BF"/>
    <w:rsid w:val="00A914A3"/>
    <w:rsid w:val="00A91C4A"/>
    <w:rsid w:val="00A920A1"/>
    <w:rsid w:val="00A93020"/>
    <w:rsid w:val="00A93485"/>
    <w:rsid w:val="00A9413A"/>
    <w:rsid w:val="00A945EC"/>
    <w:rsid w:val="00A94A9A"/>
    <w:rsid w:val="00A95D1E"/>
    <w:rsid w:val="00A96784"/>
    <w:rsid w:val="00A9707E"/>
    <w:rsid w:val="00A9780A"/>
    <w:rsid w:val="00A97E11"/>
    <w:rsid w:val="00AA13A5"/>
    <w:rsid w:val="00AA1A96"/>
    <w:rsid w:val="00AA202F"/>
    <w:rsid w:val="00AA3511"/>
    <w:rsid w:val="00AA39BD"/>
    <w:rsid w:val="00AA457A"/>
    <w:rsid w:val="00AA5065"/>
    <w:rsid w:val="00AA53BB"/>
    <w:rsid w:val="00AA53C9"/>
    <w:rsid w:val="00AA58E3"/>
    <w:rsid w:val="00AA596D"/>
    <w:rsid w:val="00AA6058"/>
    <w:rsid w:val="00AB0353"/>
    <w:rsid w:val="00AB12E5"/>
    <w:rsid w:val="00AB13A7"/>
    <w:rsid w:val="00AB16A0"/>
    <w:rsid w:val="00AB184F"/>
    <w:rsid w:val="00AB2B07"/>
    <w:rsid w:val="00AB459B"/>
    <w:rsid w:val="00AB567F"/>
    <w:rsid w:val="00AB6042"/>
    <w:rsid w:val="00AB6350"/>
    <w:rsid w:val="00AB676C"/>
    <w:rsid w:val="00AB7D0B"/>
    <w:rsid w:val="00AC1162"/>
    <w:rsid w:val="00AC1C2E"/>
    <w:rsid w:val="00AC20D5"/>
    <w:rsid w:val="00AC23E7"/>
    <w:rsid w:val="00AC26DA"/>
    <w:rsid w:val="00AC329D"/>
    <w:rsid w:val="00AC4C1A"/>
    <w:rsid w:val="00AC5279"/>
    <w:rsid w:val="00AC6AF8"/>
    <w:rsid w:val="00AC7B44"/>
    <w:rsid w:val="00AD0801"/>
    <w:rsid w:val="00AD13BD"/>
    <w:rsid w:val="00AD1B13"/>
    <w:rsid w:val="00AD4CC0"/>
    <w:rsid w:val="00AD6BB5"/>
    <w:rsid w:val="00AD6F3A"/>
    <w:rsid w:val="00AD7158"/>
    <w:rsid w:val="00AD76FE"/>
    <w:rsid w:val="00AE01A4"/>
    <w:rsid w:val="00AE0416"/>
    <w:rsid w:val="00AE0A09"/>
    <w:rsid w:val="00AE0A89"/>
    <w:rsid w:val="00AE17EC"/>
    <w:rsid w:val="00AE25B7"/>
    <w:rsid w:val="00AE2B58"/>
    <w:rsid w:val="00AE2EF2"/>
    <w:rsid w:val="00AE3F4E"/>
    <w:rsid w:val="00AE42D2"/>
    <w:rsid w:val="00AE444A"/>
    <w:rsid w:val="00AE483C"/>
    <w:rsid w:val="00AE52C0"/>
    <w:rsid w:val="00AE75EE"/>
    <w:rsid w:val="00AE78F8"/>
    <w:rsid w:val="00AE798E"/>
    <w:rsid w:val="00AE7BA7"/>
    <w:rsid w:val="00AF08BD"/>
    <w:rsid w:val="00AF11D2"/>
    <w:rsid w:val="00AF4770"/>
    <w:rsid w:val="00AF5070"/>
    <w:rsid w:val="00AF56E8"/>
    <w:rsid w:val="00AF5A33"/>
    <w:rsid w:val="00AF5C41"/>
    <w:rsid w:val="00AF6677"/>
    <w:rsid w:val="00AF6CE5"/>
    <w:rsid w:val="00AF7156"/>
    <w:rsid w:val="00AF71E1"/>
    <w:rsid w:val="00AF7BB2"/>
    <w:rsid w:val="00AF7E13"/>
    <w:rsid w:val="00AF7F05"/>
    <w:rsid w:val="00B01123"/>
    <w:rsid w:val="00B01BA6"/>
    <w:rsid w:val="00B02CD5"/>
    <w:rsid w:val="00B1225B"/>
    <w:rsid w:val="00B141E2"/>
    <w:rsid w:val="00B158DE"/>
    <w:rsid w:val="00B15B66"/>
    <w:rsid w:val="00B164F2"/>
    <w:rsid w:val="00B17063"/>
    <w:rsid w:val="00B2174B"/>
    <w:rsid w:val="00B21BBA"/>
    <w:rsid w:val="00B23306"/>
    <w:rsid w:val="00B2349F"/>
    <w:rsid w:val="00B23A26"/>
    <w:rsid w:val="00B24E40"/>
    <w:rsid w:val="00B25794"/>
    <w:rsid w:val="00B25EC2"/>
    <w:rsid w:val="00B26678"/>
    <w:rsid w:val="00B27C9B"/>
    <w:rsid w:val="00B31A6F"/>
    <w:rsid w:val="00B32C40"/>
    <w:rsid w:val="00B34637"/>
    <w:rsid w:val="00B34761"/>
    <w:rsid w:val="00B34C9F"/>
    <w:rsid w:val="00B35AB3"/>
    <w:rsid w:val="00B35B34"/>
    <w:rsid w:val="00B378F1"/>
    <w:rsid w:val="00B40B0A"/>
    <w:rsid w:val="00B42B67"/>
    <w:rsid w:val="00B42B8E"/>
    <w:rsid w:val="00B43C5C"/>
    <w:rsid w:val="00B44DC2"/>
    <w:rsid w:val="00B4503B"/>
    <w:rsid w:val="00B4677D"/>
    <w:rsid w:val="00B470A6"/>
    <w:rsid w:val="00B47537"/>
    <w:rsid w:val="00B516AA"/>
    <w:rsid w:val="00B516C3"/>
    <w:rsid w:val="00B51A6C"/>
    <w:rsid w:val="00B524C3"/>
    <w:rsid w:val="00B53227"/>
    <w:rsid w:val="00B537C1"/>
    <w:rsid w:val="00B53ED5"/>
    <w:rsid w:val="00B54897"/>
    <w:rsid w:val="00B54B13"/>
    <w:rsid w:val="00B550AA"/>
    <w:rsid w:val="00B55DD0"/>
    <w:rsid w:val="00B56D08"/>
    <w:rsid w:val="00B57138"/>
    <w:rsid w:val="00B60214"/>
    <w:rsid w:val="00B62028"/>
    <w:rsid w:val="00B62D1B"/>
    <w:rsid w:val="00B62ECA"/>
    <w:rsid w:val="00B63AEE"/>
    <w:rsid w:val="00B64A2C"/>
    <w:rsid w:val="00B666C0"/>
    <w:rsid w:val="00B666D4"/>
    <w:rsid w:val="00B66938"/>
    <w:rsid w:val="00B66F4E"/>
    <w:rsid w:val="00B704ED"/>
    <w:rsid w:val="00B7156F"/>
    <w:rsid w:val="00B71B6C"/>
    <w:rsid w:val="00B7231F"/>
    <w:rsid w:val="00B724B5"/>
    <w:rsid w:val="00B729D7"/>
    <w:rsid w:val="00B72A03"/>
    <w:rsid w:val="00B72D3E"/>
    <w:rsid w:val="00B73184"/>
    <w:rsid w:val="00B73290"/>
    <w:rsid w:val="00B73A85"/>
    <w:rsid w:val="00B73D39"/>
    <w:rsid w:val="00B74160"/>
    <w:rsid w:val="00B744E3"/>
    <w:rsid w:val="00B75DCE"/>
    <w:rsid w:val="00B75F15"/>
    <w:rsid w:val="00B7625C"/>
    <w:rsid w:val="00B764E6"/>
    <w:rsid w:val="00B77085"/>
    <w:rsid w:val="00B778D4"/>
    <w:rsid w:val="00B77CDB"/>
    <w:rsid w:val="00B809AB"/>
    <w:rsid w:val="00B80BFF"/>
    <w:rsid w:val="00B80D21"/>
    <w:rsid w:val="00B80D41"/>
    <w:rsid w:val="00B81464"/>
    <w:rsid w:val="00B81B6B"/>
    <w:rsid w:val="00B81C79"/>
    <w:rsid w:val="00B82EBF"/>
    <w:rsid w:val="00B82FB2"/>
    <w:rsid w:val="00B8388C"/>
    <w:rsid w:val="00B83A68"/>
    <w:rsid w:val="00B84786"/>
    <w:rsid w:val="00B8606D"/>
    <w:rsid w:val="00B86908"/>
    <w:rsid w:val="00B86BA9"/>
    <w:rsid w:val="00B878CB"/>
    <w:rsid w:val="00B9093C"/>
    <w:rsid w:val="00B916AE"/>
    <w:rsid w:val="00B919B9"/>
    <w:rsid w:val="00B92024"/>
    <w:rsid w:val="00B93C2D"/>
    <w:rsid w:val="00B93C50"/>
    <w:rsid w:val="00B93F19"/>
    <w:rsid w:val="00B94532"/>
    <w:rsid w:val="00B94938"/>
    <w:rsid w:val="00B954AB"/>
    <w:rsid w:val="00B968A5"/>
    <w:rsid w:val="00B978E4"/>
    <w:rsid w:val="00BA0883"/>
    <w:rsid w:val="00BA0E8E"/>
    <w:rsid w:val="00BA1828"/>
    <w:rsid w:val="00BA1970"/>
    <w:rsid w:val="00BA2AC9"/>
    <w:rsid w:val="00BA39AE"/>
    <w:rsid w:val="00BA4D1D"/>
    <w:rsid w:val="00BA4E4D"/>
    <w:rsid w:val="00BA58EB"/>
    <w:rsid w:val="00BA6FB1"/>
    <w:rsid w:val="00BA7941"/>
    <w:rsid w:val="00BA7DC3"/>
    <w:rsid w:val="00BB0025"/>
    <w:rsid w:val="00BB0534"/>
    <w:rsid w:val="00BB0674"/>
    <w:rsid w:val="00BB1B33"/>
    <w:rsid w:val="00BB2F85"/>
    <w:rsid w:val="00BB34B9"/>
    <w:rsid w:val="00BB47A2"/>
    <w:rsid w:val="00BB54C4"/>
    <w:rsid w:val="00BB5940"/>
    <w:rsid w:val="00BB6605"/>
    <w:rsid w:val="00BB6FDD"/>
    <w:rsid w:val="00BB7178"/>
    <w:rsid w:val="00BB779B"/>
    <w:rsid w:val="00BB7B37"/>
    <w:rsid w:val="00BC0E07"/>
    <w:rsid w:val="00BC114C"/>
    <w:rsid w:val="00BC2230"/>
    <w:rsid w:val="00BC3790"/>
    <w:rsid w:val="00BC4ACD"/>
    <w:rsid w:val="00BC50B6"/>
    <w:rsid w:val="00BC5338"/>
    <w:rsid w:val="00BC5C59"/>
    <w:rsid w:val="00BC6C44"/>
    <w:rsid w:val="00BC7E64"/>
    <w:rsid w:val="00BD0011"/>
    <w:rsid w:val="00BD007E"/>
    <w:rsid w:val="00BD0633"/>
    <w:rsid w:val="00BD1914"/>
    <w:rsid w:val="00BD1A0C"/>
    <w:rsid w:val="00BD1F27"/>
    <w:rsid w:val="00BD2BD6"/>
    <w:rsid w:val="00BD55CB"/>
    <w:rsid w:val="00BD5A44"/>
    <w:rsid w:val="00BD66DF"/>
    <w:rsid w:val="00BD6A74"/>
    <w:rsid w:val="00BE00E9"/>
    <w:rsid w:val="00BE039F"/>
    <w:rsid w:val="00BE2492"/>
    <w:rsid w:val="00BE3580"/>
    <w:rsid w:val="00BE3B02"/>
    <w:rsid w:val="00BE4389"/>
    <w:rsid w:val="00BE4500"/>
    <w:rsid w:val="00BE5570"/>
    <w:rsid w:val="00BE5C72"/>
    <w:rsid w:val="00BE790E"/>
    <w:rsid w:val="00BF17B3"/>
    <w:rsid w:val="00BF3502"/>
    <w:rsid w:val="00BF48B0"/>
    <w:rsid w:val="00BF566B"/>
    <w:rsid w:val="00BF59BA"/>
    <w:rsid w:val="00BF614D"/>
    <w:rsid w:val="00BF7060"/>
    <w:rsid w:val="00C03CC8"/>
    <w:rsid w:val="00C04146"/>
    <w:rsid w:val="00C045EE"/>
    <w:rsid w:val="00C04A34"/>
    <w:rsid w:val="00C06233"/>
    <w:rsid w:val="00C0670E"/>
    <w:rsid w:val="00C06D9D"/>
    <w:rsid w:val="00C0706A"/>
    <w:rsid w:val="00C07247"/>
    <w:rsid w:val="00C0781F"/>
    <w:rsid w:val="00C07D58"/>
    <w:rsid w:val="00C10032"/>
    <w:rsid w:val="00C105AE"/>
    <w:rsid w:val="00C10862"/>
    <w:rsid w:val="00C130E8"/>
    <w:rsid w:val="00C13A9C"/>
    <w:rsid w:val="00C14FCC"/>
    <w:rsid w:val="00C161E5"/>
    <w:rsid w:val="00C1620C"/>
    <w:rsid w:val="00C21E27"/>
    <w:rsid w:val="00C22347"/>
    <w:rsid w:val="00C22EDD"/>
    <w:rsid w:val="00C2501E"/>
    <w:rsid w:val="00C26543"/>
    <w:rsid w:val="00C26C51"/>
    <w:rsid w:val="00C27D80"/>
    <w:rsid w:val="00C3010B"/>
    <w:rsid w:val="00C30D55"/>
    <w:rsid w:val="00C311BE"/>
    <w:rsid w:val="00C32852"/>
    <w:rsid w:val="00C32D41"/>
    <w:rsid w:val="00C33557"/>
    <w:rsid w:val="00C3365E"/>
    <w:rsid w:val="00C34572"/>
    <w:rsid w:val="00C346C5"/>
    <w:rsid w:val="00C34765"/>
    <w:rsid w:val="00C34DB4"/>
    <w:rsid w:val="00C35596"/>
    <w:rsid w:val="00C37289"/>
    <w:rsid w:val="00C3751A"/>
    <w:rsid w:val="00C37601"/>
    <w:rsid w:val="00C37A69"/>
    <w:rsid w:val="00C37C90"/>
    <w:rsid w:val="00C40642"/>
    <w:rsid w:val="00C406A1"/>
    <w:rsid w:val="00C4182E"/>
    <w:rsid w:val="00C4225E"/>
    <w:rsid w:val="00C4236B"/>
    <w:rsid w:val="00C42636"/>
    <w:rsid w:val="00C440B5"/>
    <w:rsid w:val="00C45505"/>
    <w:rsid w:val="00C45BB2"/>
    <w:rsid w:val="00C47A12"/>
    <w:rsid w:val="00C50B9F"/>
    <w:rsid w:val="00C5213F"/>
    <w:rsid w:val="00C53156"/>
    <w:rsid w:val="00C5380D"/>
    <w:rsid w:val="00C55E5A"/>
    <w:rsid w:val="00C56458"/>
    <w:rsid w:val="00C56B44"/>
    <w:rsid w:val="00C57AD9"/>
    <w:rsid w:val="00C6113A"/>
    <w:rsid w:val="00C614D0"/>
    <w:rsid w:val="00C61B0E"/>
    <w:rsid w:val="00C6248A"/>
    <w:rsid w:val="00C637B7"/>
    <w:rsid w:val="00C63EF1"/>
    <w:rsid w:val="00C6467F"/>
    <w:rsid w:val="00C64830"/>
    <w:rsid w:val="00C70CBD"/>
    <w:rsid w:val="00C71935"/>
    <w:rsid w:val="00C71CBB"/>
    <w:rsid w:val="00C71F0C"/>
    <w:rsid w:val="00C724CB"/>
    <w:rsid w:val="00C726F2"/>
    <w:rsid w:val="00C731C6"/>
    <w:rsid w:val="00C7347B"/>
    <w:rsid w:val="00C739C4"/>
    <w:rsid w:val="00C73FB1"/>
    <w:rsid w:val="00C749E9"/>
    <w:rsid w:val="00C754F8"/>
    <w:rsid w:val="00C7600E"/>
    <w:rsid w:val="00C761BB"/>
    <w:rsid w:val="00C76E68"/>
    <w:rsid w:val="00C770AF"/>
    <w:rsid w:val="00C77DE2"/>
    <w:rsid w:val="00C80301"/>
    <w:rsid w:val="00C808E7"/>
    <w:rsid w:val="00C80CE1"/>
    <w:rsid w:val="00C81E62"/>
    <w:rsid w:val="00C82218"/>
    <w:rsid w:val="00C82D4A"/>
    <w:rsid w:val="00C82DB0"/>
    <w:rsid w:val="00C82F37"/>
    <w:rsid w:val="00C84BD9"/>
    <w:rsid w:val="00C85D9A"/>
    <w:rsid w:val="00C8796D"/>
    <w:rsid w:val="00C87C9D"/>
    <w:rsid w:val="00C90AE7"/>
    <w:rsid w:val="00C929CB"/>
    <w:rsid w:val="00C9312D"/>
    <w:rsid w:val="00C934BB"/>
    <w:rsid w:val="00C94460"/>
    <w:rsid w:val="00C9496F"/>
    <w:rsid w:val="00C94A7C"/>
    <w:rsid w:val="00C975DD"/>
    <w:rsid w:val="00C97CB5"/>
    <w:rsid w:val="00CA0BDC"/>
    <w:rsid w:val="00CA317D"/>
    <w:rsid w:val="00CA41D2"/>
    <w:rsid w:val="00CA517C"/>
    <w:rsid w:val="00CA6EE0"/>
    <w:rsid w:val="00CA6F6C"/>
    <w:rsid w:val="00CA6FDE"/>
    <w:rsid w:val="00CB0028"/>
    <w:rsid w:val="00CB0C60"/>
    <w:rsid w:val="00CB0EB3"/>
    <w:rsid w:val="00CB3277"/>
    <w:rsid w:val="00CB3931"/>
    <w:rsid w:val="00CB448A"/>
    <w:rsid w:val="00CB5087"/>
    <w:rsid w:val="00CB56C1"/>
    <w:rsid w:val="00CB60AA"/>
    <w:rsid w:val="00CB6288"/>
    <w:rsid w:val="00CB6CFA"/>
    <w:rsid w:val="00CB72FE"/>
    <w:rsid w:val="00CB73B0"/>
    <w:rsid w:val="00CC0245"/>
    <w:rsid w:val="00CC03C4"/>
    <w:rsid w:val="00CC0B1A"/>
    <w:rsid w:val="00CC1B47"/>
    <w:rsid w:val="00CC27CD"/>
    <w:rsid w:val="00CC49CF"/>
    <w:rsid w:val="00CC50F4"/>
    <w:rsid w:val="00CC7CD4"/>
    <w:rsid w:val="00CD08FA"/>
    <w:rsid w:val="00CD17E3"/>
    <w:rsid w:val="00CD38AB"/>
    <w:rsid w:val="00CD7196"/>
    <w:rsid w:val="00CD78BA"/>
    <w:rsid w:val="00CD78F5"/>
    <w:rsid w:val="00CE1286"/>
    <w:rsid w:val="00CE1949"/>
    <w:rsid w:val="00CE21F2"/>
    <w:rsid w:val="00CE2DBF"/>
    <w:rsid w:val="00CE2EB0"/>
    <w:rsid w:val="00CE3819"/>
    <w:rsid w:val="00CE4086"/>
    <w:rsid w:val="00CE5416"/>
    <w:rsid w:val="00CE5BF6"/>
    <w:rsid w:val="00CE7BC4"/>
    <w:rsid w:val="00CE7F1A"/>
    <w:rsid w:val="00CF16CB"/>
    <w:rsid w:val="00CF1B98"/>
    <w:rsid w:val="00CF1DE7"/>
    <w:rsid w:val="00CF1E3C"/>
    <w:rsid w:val="00CF2819"/>
    <w:rsid w:val="00CF338B"/>
    <w:rsid w:val="00CF4199"/>
    <w:rsid w:val="00CF4CA8"/>
    <w:rsid w:val="00CF4FE5"/>
    <w:rsid w:val="00CF5A12"/>
    <w:rsid w:val="00CF610A"/>
    <w:rsid w:val="00CF710B"/>
    <w:rsid w:val="00CF7757"/>
    <w:rsid w:val="00D00619"/>
    <w:rsid w:val="00D008AD"/>
    <w:rsid w:val="00D00BAE"/>
    <w:rsid w:val="00D00CB8"/>
    <w:rsid w:val="00D011CC"/>
    <w:rsid w:val="00D013A2"/>
    <w:rsid w:val="00D02215"/>
    <w:rsid w:val="00D04062"/>
    <w:rsid w:val="00D040FF"/>
    <w:rsid w:val="00D05006"/>
    <w:rsid w:val="00D06D5C"/>
    <w:rsid w:val="00D122C4"/>
    <w:rsid w:val="00D1302E"/>
    <w:rsid w:val="00D13680"/>
    <w:rsid w:val="00D13E42"/>
    <w:rsid w:val="00D14236"/>
    <w:rsid w:val="00D142D3"/>
    <w:rsid w:val="00D151E9"/>
    <w:rsid w:val="00D160A9"/>
    <w:rsid w:val="00D163BC"/>
    <w:rsid w:val="00D1686A"/>
    <w:rsid w:val="00D17F75"/>
    <w:rsid w:val="00D17F8C"/>
    <w:rsid w:val="00D228EA"/>
    <w:rsid w:val="00D22BBA"/>
    <w:rsid w:val="00D23810"/>
    <w:rsid w:val="00D23D86"/>
    <w:rsid w:val="00D24382"/>
    <w:rsid w:val="00D262C5"/>
    <w:rsid w:val="00D302EA"/>
    <w:rsid w:val="00D3088F"/>
    <w:rsid w:val="00D308AD"/>
    <w:rsid w:val="00D30DD0"/>
    <w:rsid w:val="00D331BE"/>
    <w:rsid w:val="00D33852"/>
    <w:rsid w:val="00D36A17"/>
    <w:rsid w:val="00D37113"/>
    <w:rsid w:val="00D37B61"/>
    <w:rsid w:val="00D40D06"/>
    <w:rsid w:val="00D40D7C"/>
    <w:rsid w:val="00D41AC3"/>
    <w:rsid w:val="00D4231E"/>
    <w:rsid w:val="00D42D03"/>
    <w:rsid w:val="00D43989"/>
    <w:rsid w:val="00D44ABB"/>
    <w:rsid w:val="00D44C08"/>
    <w:rsid w:val="00D46141"/>
    <w:rsid w:val="00D466B3"/>
    <w:rsid w:val="00D46B43"/>
    <w:rsid w:val="00D46E91"/>
    <w:rsid w:val="00D477CE"/>
    <w:rsid w:val="00D47EC0"/>
    <w:rsid w:val="00D50781"/>
    <w:rsid w:val="00D5204D"/>
    <w:rsid w:val="00D52575"/>
    <w:rsid w:val="00D52DAB"/>
    <w:rsid w:val="00D53BA0"/>
    <w:rsid w:val="00D54B88"/>
    <w:rsid w:val="00D55BE9"/>
    <w:rsid w:val="00D57E76"/>
    <w:rsid w:val="00D604DE"/>
    <w:rsid w:val="00D60A67"/>
    <w:rsid w:val="00D611A9"/>
    <w:rsid w:val="00D6124A"/>
    <w:rsid w:val="00D6125C"/>
    <w:rsid w:val="00D62448"/>
    <w:rsid w:val="00D6378F"/>
    <w:rsid w:val="00D63984"/>
    <w:rsid w:val="00D63E22"/>
    <w:rsid w:val="00D641AB"/>
    <w:rsid w:val="00D64CC3"/>
    <w:rsid w:val="00D65CA7"/>
    <w:rsid w:val="00D66AD3"/>
    <w:rsid w:val="00D66CEA"/>
    <w:rsid w:val="00D6724E"/>
    <w:rsid w:val="00D67F74"/>
    <w:rsid w:val="00D70118"/>
    <w:rsid w:val="00D70829"/>
    <w:rsid w:val="00D71864"/>
    <w:rsid w:val="00D72C66"/>
    <w:rsid w:val="00D73226"/>
    <w:rsid w:val="00D73B8F"/>
    <w:rsid w:val="00D74541"/>
    <w:rsid w:val="00D74AF3"/>
    <w:rsid w:val="00D755BB"/>
    <w:rsid w:val="00D7628E"/>
    <w:rsid w:val="00D76645"/>
    <w:rsid w:val="00D77CE1"/>
    <w:rsid w:val="00D808C9"/>
    <w:rsid w:val="00D81AD3"/>
    <w:rsid w:val="00D81E1F"/>
    <w:rsid w:val="00D82112"/>
    <w:rsid w:val="00D826C5"/>
    <w:rsid w:val="00D83017"/>
    <w:rsid w:val="00D83B8A"/>
    <w:rsid w:val="00D83B95"/>
    <w:rsid w:val="00D85CEF"/>
    <w:rsid w:val="00D87370"/>
    <w:rsid w:val="00D87894"/>
    <w:rsid w:val="00D87DAF"/>
    <w:rsid w:val="00D91178"/>
    <w:rsid w:val="00D92145"/>
    <w:rsid w:val="00D92DF3"/>
    <w:rsid w:val="00D92F96"/>
    <w:rsid w:val="00D932D2"/>
    <w:rsid w:val="00D93AC4"/>
    <w:rsid w:val="00D94E1C"/>
    <w:rsid w:val="00D97040"/>
    <w:rsid w:val="00D973F3"/>
    <w:rsid w:val="00DA098F"/>
    <w:rsid w:val="00DA22D5"/>
    <w:rsid w:val="00DA297E"/>
    <w:rsid w:val="00DA2A87"/>
    <w:rsid w:val="00DA2A99"/>
    <w:rsid w:val="00DA4108"/>
    <w:rsid w:val="00DA5154"/>
    <w:rsid w:val="00DA6046"/>
    <w:rsid w:val="00DA6BD2"/>
    <w:rsid w:val="00DA71DD"/>
    <w:rsid w:val="00DA72AB"/>
    <w:rsid w:val="00DA76BF"/>
    <w:rsid w:val="00DA7B13"/>
    <w:rsid w:val="00DB0A86"/>
    <w:rsid w:val="00DB0B82"/>
    <w:rsid w:val="00DB0B8A"/>
    <w:rsid w:val="00DB151A"/>
    <w:rsid w:val="00DB30E1"/>
    <w:rsid w:val="00DB3717"/>
    <w:rsid w:val="00DB4499"/>
    <w:rsid w:val="00DB4B6C"/>
    <w:rsid w:val="00DB56ED"/>
    <w:rsid w:val="00DB7002"/>
    <w:rsid w:val="00DB72BC"/>
    <w:rsid w:val="00DC13AD"/>
    <w:rsid w:val="00DC19F6"/>
    <w:rsid w:val="00DC2E8B"/>
    <w:rsid w:val="00DC639A"/>
    <w:rsid w:val="00DC74B9"/>
    <w:rsid w:val="00DC7D39"/>
    <w:rsid w:val="00DD15CE"/>
    <w:rsid w:val="00DD16C0"/>
    <w:rsid w:val="00DD3054"/>
    <w:rsid w:val="00DD340F"/>
    <w:rsid w:val="00DD3F98"/>
    <w:rsid w:val="00DD4682"/>
    <w:rsid w:val="00DD4E2F"/>
    <w:rsid w:val="00DD5921"/>
    <w:rsid w:val="00DD5B2B"/>
    <w:rsid w:val="00DD5C58"/>
    <w:rsid w:val="00DD5D5B"/>
    <w:rsid w:val="00DD5EA1"/>
    <w:rsid w:val="00DD5EF4"/>
    <w:rsid w:val="00DD655C"/>
    <w:rsid w:val="00DD6851"/>
    <w:rsid w:val="00DD6860"/>
    <w:rsid w:val="00DD7FEF"/>
    <w:rsid w:val="00DE00DB"/>
    <w:rsid w:val="00DE155F"/>
    <w:rsid w:val="00DE2183"/>
    <w:rsid w:val="00DE36E5"/>
    <w:rsid w:val="00DE534B"/>
    <w:rsid w:val="00DE54F6"/>
    <w:rsid w:val="00DE5747"/>
    <w:rsid w:val="00DE5E11"/>
    <w:rsid w:val="00DE5E18"/>
    <w:rsid w:val="00DE5F0A"/>
    <w:rsid w:val="00DF0193"/>
    <w:rsid w:val="00DF0B85"/>
    <w:rsid w:val="00DF1BF3"/>
    <w:rsid w:val="00DF277D"/>
    <w:rsid w:val="00DF27AA"/>
    <w:rsid w:val="00DF29B4"/>
    <w:rsid w:val="00DF3A61"/>
    <w:rsid w:val="00DF3EB1"/>
    <w:rsid w:val="00DF4458"/>
    <w:rsid w:val="00DF47C6"/>
    <w:rsid w:val="00DF5408"/>
    <w:rsid w:val="00DF5FB2"/>
    <w:rsid w:val="00DF6CD3"/>
    <w:rsid w:val="00DF6D75"/>
    <w:rsid w:val="00DF7485"/>
    <w:rsid w:val="00E00209"/>
    <w:rsid w:val="00E01306"/>
    <w:rsid w:val="00E0164E"/>
    <w:rsid w:val="00E017F0"/>
    <w:rsid w:val="00E01EE2"/>
    <w:rsid w:val="00E02319"/>
    <w:rsid w:val="00E024B3"/>
    <w:rsid w:val="00E02A22"/>
    <w:rsid w:val="00E03412"/>
    <w:rsid w:val="00E036AB"/>
    <w:rsid w:val="00E03FD3"/>
    <w:rsid w:val="00E05EC2"/>
    <w:rsid w:val="00E06CC0"/>
    <w:rsid w:val="00E07113"/>
    <w:rsid w:val="00E07279"/>
    <w:rsid w:val="00E07400"/>
    <w:rsid w:val="00E07A81"/>
    <w:rsid w:val="00E07C4A"/>
    <w:rsid w:val="00E07DC1"/>
    <w:rsid w:val="00E10B71"/>
    <w:rsid w:val="00E11168"/>
    <w:rsid w:val="00E11624"/>
    <w:rsid w:val="00E125C2"/>
    <w:rsid w:val="00E125DB"/>
    <w:rsid w:val="00E1303A"/>
    <w:rsid w:val="00E13FE5"/>
    <w:rsid w:val="00E14383"/>
    <w:rsid w:val="00E159C0"/>
    <w:rsid w:val="00E168ED"/>
    <w:rsid w:val="00E17FBF"/>
    <w:rsid w:val="00E20AB1"/>
    <w:rsid w:val="00E24F15"/>
    <w:rsid w:val="00E256DC"/>
    <w:rsid w:val="00E26C23"/>
    <w:rsid w:val="00E27328"/>
    <w:rsid w:val="00E27468"/>
    <w:rsid w:val="00E30141"/>
    <w:rsid w:val="00E3052B"/>
    <w:rsid w:val="00E305AF"/>
    <w:rsid w:val="00E30856"/>
    <w:rsid w:val="00E31CED"/>
    <w:rsid w:val="00E320BC"/>
    <w:rsid w:val="00E33777"/>
    <w:rsid w:val="00E339F1"/>
    <w:rsid w:val="00E34E7B"/>
    <w:rsid w:val="00E3510F"/>
    <w:rsid w:val="00E35196"/>
    <w:rsid w:val="00E351F6"/>
    <w:rsid w:val="00E357A4"/>
    <w:rsid w:val="00E35A87"/>
    <w:rsid w:val="00E361E5"/>
    <w:rsid w:val="00E376E7"/>
    <w:rsid w:val="00E37F11"/>
    <w:rsid w:val="00E400A5"/>
    <w:rsid w:val="00E4085C"/>
    <w:rsid w:val="00E40BAE"/>
    <w:rsid w:val="00E4187F"/>
    <w:rsid w:val="00E422F8"/>
    <w:rsid w:val="00E433C3"/>
    <w:rsid w:val="00E434B2"/>
    <w:rsid w:val="00E44A85"/>
    <w:rsid w:val="00E466BA"/>
    <w:rsid w:val="00E46CC8"/>
    <w:rsid w:val="00E4771E"/>
    <w:rsid w:val="00E51389"/>
    <w:rsid w:val="00E51A39"/>
    <w:rsid w:val="00E53864"/>
    <w:rsid w:val="00E53C51"/>
    <w:rsid w:val="00E54152"/>
    <w:rsid w:val="00E542D3"/>
    <w:rsid w:val="00E54917"/>
    <w:rsid w:val="00E54AF3"/>
    <w:rsid w:val="00E56E82"/>
    <w:rsid w:val="00E57602"/>
    <w:rsid w:val="00E577BF"/>
    <w:rsid w:val="00E607DC"/>
    <w:rsid w:val="00E60D67"/>
    <w:rsid w:val="00E61586"/>
    <w:rsid w:val="00E61796"/>
    <w:rsid w:val="00E61F64"/>
    <w:rsid w:val="00E623C9"/>
    <w:rsid w:val="00E62E3C"/>
    <w:rsid w:val="00E642AF"/>
    <w:rsid w:val="00E6517C"/>
    <w:rsid w:val="00E66469"/>
    <w:rsid w:val="00E665F6"/>
    <w:rsid w:val="00E669D6"/>
    <w:rsid w:val="00E669D7"/>
    <w:rsid w:val="00E6707E"/>
    <w:rsid w:val="00E673A3"/>
    <w:rsid w:val="00E674DC"/>
    <w:rsid w:val="00E70263"/>
    <w:rsid w:val="00E70766"/>
    <w:rsid w:val="00E714B4"/>
    <w:rsid w:val="00E71BD6"/>
    <w:rsid w:val="00E72195"/>
    <w:rsid w:val="00E7242A"/>
    <w:rsid w:val="00E7294E"/>
    <w:rsid w:val="00E72B5C"/>
    <w:rsid w:val="00E72E7A"/>
    <w:rsid w:val="00E73AAD"/>
    <w:rsid w:val="00E73CDB"/>
    <w:rsid w:val="00E744C2"/>
    <w:rsid w:val="00E752B0"/>
    <w:rsid w:val="00E7570B"/>
    <w:rsid w:val="00E75972"/>
    <w:rsid w:val="00E8052D"/>
    <w:rsid w:val="00E80D61"/>
    <w:rsid w:val="00E814CF"/>
    <w:rsid w:val="00E81D00"/>
    <w:rsid w:val="00E8277B"/>
    <w:rsid w:val="00E82D6C"/>
    <w:rsid w:val="00E837D2"/>
    <w:rsid w:val="00E84DFF"/>
    <w:rsid w:val="00E851D6"/>
    <w:rsid w:val="00E852E6"/>
    <w:rsid w:val="00E858E2"/>
    <w:rsid w:val="00E866A7"/>
    <w:rsid w:val="00E86C51"/>
    <w:rsid w:val="00E86FD2"/>
    <w:rsid w:val="00E9046C"/>
    <w:rsid w:val="00E9052C"/>
    <w:rsid w:val="00E914E3"/>
    <w:rsid w:val="00E92616"/>
    <w:rsid w:val="00E929B6"/>
    <w:rsid w:val="00E92B96"/>
    <w:rsid w:val="00E93E7D"/>
    <w:rsid w:val="00E9637E"/>
    <w:rsid w:val="00E96E47"/>
    <w:rsid w:val="00E970D8"/>
    <w:rsid w:val="00E97186"/>
    <w:rsid w:val="00E97411"/>
    <w:rsid w:val="00E97EF5"/>
    <w:rsid w:val="00E97FD2"/>
    <w:rsid w:val="00EA0058"/>
    <w:rsid w:val="00EA297E"/>
    <w:rsid w:val="00EA2C89"/>
    <w:rsid w:val="00EA3AC7"/>
    <w:rsid w:val="00EA4613"/>
    <w:rsid w:val="00EA569B"/>
    <w:rsid w:val="00EA5724"/>
    <w:rsid w:val="00EA5785"/>
    <w:rsid w:val="00EA6D7D"/>
    <w:rsid w:val="00EB0425"/>
    <w:rsid w:val="00EB0CA3"/>
    <w:rsid w:val="00EB120A"/>
    <w:rsid w:val="00EB2016"/>
    <w:rsid w:val="00EB2601"/>
    <w:rsid w:val="00EB26A0"/>
    <w:rsid w:val="00EB26B5"/>
    <w:rsid w:val="00EB285F"/>
    <w:rsid w:val="00EB2D75"/>
    <w:rsid w:val="00EB39C3"/>
    <w:rsid w:val="00EB5600"/>
    <w:rsid w:val="00EB6824"/>
    <w:rsid w:val="00EB6E67"/>
    <w:rsid w:val="00EB789E"/>
    <w:rsid w:val="00EC0675"/>
    <w:rsid w:val="00EC0890"/>
    <w:rsid w:val="00EC1AFA"/>
    <w:rsid w:val="00EC1B59"/>
    <w:rsid w:val="00EC1C17"/>
    <w:rsid w:val="00EC1CC1"/>
    <w:rsid w:val="00EC48A3"/>
    <w:rsid w:val="00EC48F6"/>
    <w:rsid w:val="00EC4A2A"/>
    <w:rsid w:val="00EC4AE7"/>
    <w:rsid w:val="00EC4CCB"/>
    <w:rsid w:val="00EC4E67"/>
    <w:rsid w:val="00EC54C1"/>
    <w:rsid w:val="00EC5DC0"/>
    <w:rsid w:val="00EC6E9B"/>
    <w:rsid w:val="00ED014E"/>
    <w:rsid w:val="00ED05AB"/>
    <w:rsid w:val="00ED2654"/>
    <w:rsid w:val="00ED26AB"/>
    <w:rsid w:val="00ED26B1"/>
    <w:rsid w:val="00ED2E7D"/>
    <w:rsid w:val="00ED3308"/>
    <w:rsid w:val="00ED35E1"/>
    <w:rsid w:val="00ED417E"/>
    <w:rsid w:val="00ED47F1"/>
    <w:rsid w:val="00ED5677"/>
    <w:rsid w:val="00ED5818"/>
    <w:rsid w:val="00ED7002"/>
    <w:rsid w:val="00ED7B6C"/>
    <w:rsid w:val="00EE0457"/>
    <w:rsid w:val="00EE0641"/>
    <w:rsid w:val="00EE1658"/>
    <w:rsid w:val="00EE21AA"/>
    <w:rsid w:val="00EE2477"/>
    <w:rsid w:val="00EE289F"/>
    <w:rsid w:val="00EE31D9"/>
    <w:rsid w:val="00EE35E1"/>
    <w:rsid w:val="00EE4BCB"/>
    <w:rsid w:val="00EE6071"/>
    <w:rsid w:val="00EE6303"/>
    <w:rsid w:val="00EE64DB"/>
    <w:rsid w:val="00EE67B9"/>
    <w:rsid w:val="00EE6A05"/>
    <w:rsid w:val="00EE7814"/>
    <w:rsid w:val="00EE79DE"/>
    <w:rsid w:val="00EF095E"/>
    <w:rsid w:val="00EF21F7"/>
    <w:rsid w:val="00EF3EF5"/>
    <w:rsid w:val="00EF415D"/>
    <w:rsid w:val="00EF53F1"/>
    <w:rsid w:val="00EF5B4C"/>
    <w:rsid w:val="00EF6220"/>
    <w:rsid w:val="00EF75B4"/>
    <w:rsid w:val="00F00073"/>
    <w:rsid w:val="00F0255A"/>
    <w:rsid w:val="00F02908"/>
    <w:rsid w:val="00F02D9A"/>
    <w:rsid w:val="00F02E28"/>
    <w:rsid w:val="00F03DE4"/>
    <w:rsid w:val="00F03F26"/>
    <w:rsid w:val="00F051E9"/>
    <w:rsid w:val="00F0547D"/>
    <w:rsid w:val="00F05606"/>
    <w:rsid w:val="00F05DA0"/>
    <w:rsid w:val="00F06882"/>
    <w:rsid w:val="00F06AF4"/>
    <w:rsid w:val="00F12487"/>
    <w:rsid w:val="00F14245"/>
    <w:rsid w:val="00F14FBB"/>
    <w:rsid w:val="00F150F4"/>
    <w:rsid w:val="00F15545"/>
    <w:rsid w:val="00F16127"/>
    <w:rsid w:val="00F16683"/>
    <w:rsid w:val="00F16E29"/>
    <w:rsid w:val="00F171A6"/>
    <w:rsid w:val="00F205EF"/>
    <w:rsid w:val="00F20EE7"/>
    <w:rsid w:val="00F20F8D"/>
    <w:rsid w:val="00F21030"/>
    <w:rsid w:val="00F23516"/>
    <w:rsid w:val="00F238D6"/>
    <w:rsid w:val="00F2461F"/>
    <w:rsid w:val="00F24BC5"/>
    <w:rsid w:val="00F252C2"/>
    <w:rsid w:val="00F26C38"/>
    <w:rsid w:val="00F272AD"/>
    <w:rsid w:val="00F2754F"/>
    <w:rsid w:val="00F30E09"/>
    <w:rsid w:val="00F31905"/>
    <w:rsid w:val="00F31A4A"/>
    <w:rsid w:val="00F3404D"/>
    <w:rsid w:val="00F35564"/>
    <w:rsid w:val="00F355D4"/>
    <w:rsid w:val="00F3757D"/>
    <w:rsid w:val="00F37B70"/>
    <w:rsid w:val="00F40622"/>
    <w:rsid w:val="00F406DC"/>
    <w:rsid w:val="00F41898"/>
    <w:rsid w:val="00F41AAC"/>
    <w:rsid w:val="00F41B95"/>
    <w:rsid w:val="00F429CE"/>
    <w:rsid w:val="00F42FF5"/>
    <w:rsid w:val="00F44934"/>
    <w:rsid w:val="00F44BC1"/>
    <w:rsid w:val="00F45204"/>
    <w:rsid w:val="00F45473"/>
    <w:rsid w:val="00F4709E"/>
    <w:rsid w:val="00F50E0C"/>
    <w:rsid w:val="00F52013"/>
    <w:rsid w:val="00F529BE"/>
    <w:rsid w:val="00F52B56"/>
    <w:rsid w:val="00F532B2"/>
    <w:rsid w:val="00F5400B"/>
    <w:rsid w:val="00F54714"/>
    <w:rsid w:val="00F577B3"/>
    <w:rsid w:val="00F5787C"/>
    <w:rsid w:val="00F57CD3"/>
    <w:rsid w:val="00F60C56"/>
    <w:rsid w:val="00F61A08"/>
    <w:rsid w:val="00F61A35"/>
    <w:rsid w:val="00F62B2E"/>
    <w:rsid w:val="00F643F8"/>
    <w:rsid w:val="00F65ACF"/>
    <w:rsid w:val="00F65DBC"/>
    <w:rsid w:val="00F66163"/>
    <w:rsid w:val="00F67540"/>
    <w:rsid w:val="00F67A60"/>
    <w:rsid w:val="00F70F4B"/>
    <w:rsid w:val="00F73741"/>
    <w:rsid w:val="00F74028"/>
    <w:rsid w:val="00F74331"/>
    <w:rsid w:val="00F744EC"/>
    <w:rsid w:val="00F7487A"/>
    <w:rsid w:val="00F749F5"/>
    <w:rsid w:val="00F752D7"/>
    <w:rsid w:val="00F75C07"/>
    <w:rsid w:val="00F75C5C"/>
    <w:rsid w:val="00F762FC"/>
    <w:rsid w:val="00F77CC9"/>
    <w:rsid w:val="00F8127E"/>
    <w:rsid w:val="00F82CC9"/>
    <w:rsid w:val="00F83488"/>
    <w:rsid w:val="00F83AF1"/>
    <w:rsid w:val="00F83C92"/>
    <w:rsid w:val="00F8453C"/>
    <w:rsid w:val="00F84EB6"/>
    <w:rsid w:val="00F86165"/>
    <w:rsid w:val="00F86657"/>
    <w:rsid w:val="00F87578"/>
    <w:rsid w:val="00F876FC"/>
    <w:rsid w:val="00F91C6F"/>
    <w:rsid w:val="00F91CEA"/>
    <w:rsid w:val="00F9460F"/>
    <w:rsid w:val="00F94EA3"/>
    <w:rsid w:val="00F94FC5"/>
    <w:rsid w:val="00F9528A"/>
    <w:rsid w:val="00F95458"/>
    <w:rsid w:val="00F95508"/>
    <w:rsid w:val="00F9726F"/>
    <w:rsid w:val="00F97B33"/>
    <w:rsid w:val="00F97C32"/>
    <w:rsid w:val="00F97C4F"/>
    <w:rsid w:val="00FA0323"/>
    <w:rsid w:val="00FA0684"/>
    <w:rsid w:val="00FA085F"/>
    <w:rsid w:val="00FA429E"/>
    <w:rsid w:val="00FA4301"/>
    <w:rsid w:val="00FA49ED"/>
    <w:rsid w:val="00FA4CE3"/>
    <w:rsid w:val="00FA4F8A"/>
    <w:rsid w:val="00FA566D"/>
    <w:rsid w:val="00FA5AEA"/>
    <w:rsid w:val="00FA5D37"/>
    <w:rsid w:val="00FA6081"/>
    <w:rsid w:val="00FA65F3"/>
    <w:rsid w:val="00FA6A3F"/>
    <w:rsid w:val="00FA6B13"/>
    <w:rsid w:val="00FA6BD6"/>
    <w:rsid w:val="00FA7155"/>
    <w:rsid w:val="00FA75D6"/>
    <w:rsid w:val="00FB112D"/>
    <w:rsid w:val="00FB2C92"/>
    <w:rsid w:val="00FB444F"/>
    <w:rsid w:val="00FB5844"/>
    <w:rsid w:val="00FB5B4B"/>
    <w:rsid w:val="00FC1D12"/>
    <w:rsid w:val="00FC2589"/>
    <w:rsid w:val="00FC2EE8"/>
    <w:rsid w:val="00FC5D64"/>
    <w:rsid w:val="00FC733D"/>
    <w:rsid w:val="00FC74FE"/>
    <w:rsid w:val="00FD15F3"/>
    <w:rsid w:val="00FD1A90"/>
    <w:rsid w:val="00FD2157"/>
    <w:rsid w:val="00FD330F"/>
    <w:rsid w:val="00FD3692"/>
    <w:rsid w:val="00FD377A"/>
    <w:rsid w:val="00FD412E"/>
    <w:rsid w:val="00FD4AFE"/>
    <w:rsid w:val="00FD52AC"/>
    <w:rsid w:val="00FD56C2"/>
    <w:rsid w:val="00FD573B"/>
    <w:rsid w:val="00FD6232"/>
    <w:rsid w:val="00FD701B"/>
    <w:rsid w:val="00FD7C6F"/>
    <w:rsid w:val="00FE1278"/>
    <w:rsid w:val="00FE12F1"/>
    <w:rsid w:val="00FE1AF3"/>
    <w:rsid w:val="00FE225B"/>
    <w:rsid w:val="00FE2F64"/>
    <w:rsid w:val="00FE3321"/>
    <w:rsid w:val="00FE3698"/>
    <w:rsid w:val="00FE3978"/>
    <w:rsid w:val="00FE39C7"/>
    <w:rsid w:val="00FE41F8"/>
    <w:rsid w:val="00FE4340"/>
    <w:rsid w:val="00FE4DD2"/>
    <w:rsid w:val="00FE4DF3"/>
    <w:rsid w:val="00FE630A"/>
    <w:rsid w:val="00FE6693"/>
    <w:rsid w:val="00FE71D6"/>
    <w:rsid w:val="00FF037B"/>
    <w:rsid w:val="00FF090E"/>
    <w:rsid w:val="00FF1A23"/>
    <w:rsid w:val="00FF1CCB"/>
    <w:rsid w:val="00FF34EA"/>
    <w:rsid w:val="00FF362B"/>
    <w:rsid w:val="00FF43C6"/>
    <w:rsid w:val="00FF4AFA"/>
    <w:rsid w:val="00FF4E93"/>
    <w:rsid w:val="00FF5177"/>
    <w:rsid w:val="00FF5D34"/>
    <w:rsid w:val="00FF6467"/>
    <w:rsid w:val="19DB00E2"/>
    <w:rsid w:val="1AE15D9A"/>
    <w:rsid w:val="1B100797"/>
    <w:rsid w:val="21FE0E64"/>
    <w:rsid w:val="3A365794"/>
    <w:rsid w:val="3DF60325"/>
    <w:rsid w:val="5A6C6FB6"/>
    <w:rsid w:val="673052B4"/>
    <w:rsid w:val="70AA6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198DF78"/>
  <w15:docId w15:val="{7FDA6851-8C24-4306-BEF2-C11E1BF5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9"/>
    <w:qFormat/>
    <w:pPr>
      <w:keepNext/>
      <w:outlineLvl w:val="0"/>
    </w:pPr>
    <w:rPr>
      <w:rFonts w:ascii=".VnTime" w:hAnsi=".VnTime"/>
      <w:b/>
      <w:i/>
      <w:sz w:val="26"/>
      <w:szCs w:val="20"/>
    </w:rPr>
  </w:style>
  <w:style w:type="paragraph" w:styleId="Heading2">
    <w:name w:val="heading 2"/>
    <w:basedOn w:val="Normal"/>
    <w:next w:val="Normal"/>
    <w:link w:val="Heading2Char"/>
    <w:uiPriority w:val="99"/>
    <w:qFormat/>
    <w:pPr>
      <w:keepNext/>
      <w:spacing w:before="120"/>
      <w:jc w:val="both"/>
      <w:outlineLvl w:val="1"/>
    </w:pPr>
    <w:rPr>
      <w:i/>
      <w:sz w:val="22"/>
    </w:rPr>
  </w:style>
  <w:style w:type="paragraph" w:styleId="Heading3">
    <w:name w:val="heading 3"/>
    <w:basedOn w:val="Normal"/>
    <w:next w:val="Normal"/>
    <w:link w:val="Heading3Char"/>
    <w:uiPriority w:val="99"/>
    <w:qFormat/>
    <w:pPr>
      <w:keepNext/>
      <w:jc w:val="center"/>
      <w:outlineLvl w:val="2"/>
    </w:pPr>
    <w:rPr>
      <w:b/>
    </w:rPr>
  </w:style>
  <w:style w:type="paragraph" w:styleId="Heading4">
    <w:name w:val="heading 4"/>
    <w:basedOn w:val="Normal"/>
    <w:next w:val="Normal"/>
    <w:link w:val="Heading4Char"/>
    <w:uiPriority w:val="99"/>
    <w:qFormat/>
    <w:pPr>
      <w:keepNext/>
      <w:spacing w:before="120" w:after="120" w:line="380" w:lineRule="atLeast"/>
      <w:ind w:firstLine="720"/>
      <w:jc w:val="both"/>
      <w:outlineLvl w:val="3"/>
    </w:pPr>
    <w:rPr>
      <w:b/>
      <w:sz w:val="26"/>
    </w:rPr>
  </w:style>
  <w:style w:type="paragraph" w:styleId="Heading5">
    <w:name w:val="heading 5"/>
    <w:basedOn w:val="Normal"/>
    <w:next w:val="Normal"/>
    <w:link w:val="Heading5Char"/>
    <w:uiPriority w:val="99"/>
    <w:qFormat/>
    <w:pPr>
      <w:keepNext/>
      <w:jc w:val="center"/>
      <w:outlineLvl w:val="4"/>
    </w:pPr>
    <w:rPr>
      <w:rFonts w:ascii=".VnTime" w:hAnsi=".VnTime"/>
      <w:b/>
      <w:sz w:val="26"/>
      <w:szCs w:val="20"/>
    </w:rPr>
  </w:style>
  <w:style w:type="paragraph" w:styleId="Heading6">
    <w:name w:val="heading 6"/>
    <w:basedOn w:val="Normal"/>
    <w:next w:val="Normal"/>
    <w:link w:val="Heading6Char"/>
    <w:uiPriority w:val="99"/>
    <w:qFormat/>
    <w:pPr>
      <w:keepNext/>
      <w:tabs>
        <w:tab w:val="left" w:pos="1620"/>
        <w:tab w:val="left" w:pos="2880"/>
      </w:tabs>
      <w:outlineLvl w:val="5"/>
    </w:pPr>
  </w:style>
  <w:style w:type="paragraph" w:styleId="Heading7">
    <w:name w:val="heading 7"/>
    <w:basedOn w:val="Normal"/>
    <w:next w:val="Normal"/>
    <w:link w:val="Heading7Char"/>
    <w:uiPriority w:val="99"/>
    <w:qFormat/>
    <w:pPr>
      <w:spacing w:before="240" w:after="60"/>
      <w:outlineLvl w:val="6"/>
    </w:pPr>
    <w:rPr>
      <w:rFonts w:ascii="Arial" w:eastAsia="Times New Roman"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sz w:val="16"/>
      <w:szCs w:val="16"/>
    </w:rPr>
  </w:style>
  <w:style w:type="paragraph" w:styleId="BodyText">
    <w:name w:val="Body Text"/>
    <w:basedOn w:val="Normal"/>
    <w:link w:val="BodyTextChar"/>
    <w:uiPriority w:val="99"/>
    <w:qFormat/>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pPr>
      <w:spacing w:before="120" w:after="120" w:line="380" w:lineRule="exact"/>
      <w:jc w:val="both"/>
    </w:pPr>
    <w:rPr>
      <w:bCs/>
      <w:lang w:val="da-DK"/>
    </w:rPr>
  </w:style>
  <w:style w:type="paragraph" w:styleId="BodyTextIndent">
    <w:name w:val="Body Text Indent"/>
    <w:basedOn w:val="Normal"/>
    <w:link w:val="BodyTextIndentChar"/>
    <w:uiPriority w:val="99"/>
    <w:pPr>
      <w:spacing w:before="120" w:after="120" w:line="420" w:lineRule="atLeast"/>
      <w:ind w:firstLine="720"/>
      <w:jc w:val="both"/>
    </w:pPr>
  </w:style>
  <w:style w:type="paragraph" w:styleId="BodyTextIndent2">
    <w:name w:val="Body Text Indent 2"/>
    <w:basedOn w:val="Normal"/>
    <w:link w:val="BodyTextIndent2Char"/>
    <w:uiPriority w:val="99"/>
    <w:qFormat/>
    <w:pPr>
      <w:spacing w:before="240" w:after="120" w:line="380" w:lineRule="atLeast"/>
      <w:ind w:firstLine="720"/>
      <w:jc w:val="both"/>
    </w:pPr>
    <w:rPr>
      <w:color w:val="000000"/>
    </w:rPr>
  </w:style>
  <w:style w:type="paragraph" w:styleId="BodyTextIndent3">
    <w:name w:val="Body Text Indent 3"/>
    <w:basedOn w:val="Normal"/>
    <w:qFormat/>
    <w:pPr>
      <w:spacing w:before="120" w:after="120" w:line="420" w:lineRule="atLeast"/>
      <w:ind w:right="-32" w:firstLine="720"/>
      <w:jc w:val="both"/>
    </w:pPr>
    <w:rPr>
      <w:szCs w:val="24"/>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qFormat/>
    <w:rPr>
      <w:b/>
      <w:bCs/>
    </w:rPr>
  </w:style>
  <w:style w:type="character" w:styleId="Emphasis">
    <w:name w:val="Emphasis"/>
    <w:uiPriority w:val="20"/>
    <w:qFormat/>
    <w:rPr>
      <w:i/>
      <w:iCs/>
    </w:rPr>
  </w:style>
  <w:style w:type="paragraph" w:styleId="Footer">
    <w:name w:val="footer"/>
    <w:basedOn w:val="Normal"/>
    <w:link w:val="FooterChar"/>
    <w:uiPriority w:val="99"/>
    <w:qFormat/>
    <w:pPr>
      <w:tabs>
        <w:tab w:val="center" w:pos="4320"/>
        <w:tab w:val="right" w:pos="8640"/>
      </w:tabs>
    </w:pPr>
  </w:style>
  <w:style w:type="character" w:styleId="FootnoteReference">
    <w:name w:val="footnote reference"/>
    <w:uiPriority w:val="99"/>
    <w:qFormat/>
    <w:rPr>
      <w:vertAlign w:val="superscript"/>
    </w:rPr>
  </w:style>
  <w:style w:type="paragraph" w:styleId="FootnoteText">
    <w:name w:val="footnote text"/>
    <w:basedOn w:val="Normal"/>
    <w:link w:val="FootnoteTextChar"/>
    <w:uiPriority w:val="99"/>
    <w:qFormat/>
    <w:rPr>
      <w:sz w:val="20"/>
      <w:szCs w:val="20"/>
    </w:r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unhideWhenUsed/>
    <w:qFormat/>
    <w:rPr>
      <w:color w:val="0000FF"/>
      <w:u w:val="single"/>
    </w:rPr>
  </w:style>
  <w:style w:type="paragraph" w:styleId="NormalWeb">
    <w:name w:val="Normal (Web)"/>
    <w:basedOn w:val="Normal"/>
    <w:link w:val="NormalWebChar"/>
    <w:uiPriority w:val="99"/>
    <w:qFormat/>
    <w:pPr>
      <w:spacing w:before="100" w:beforeAutospacing="1" w:after="100" w:afterAutospacing="1"/>
    </w:pPr>
    <w:rPr>
      <w:sz w:val="24"/>
      <w:szCs w:val="24"/>
    </w:rPr>
  </w:style>
  <w:style w:type="character" w:styleId="PageNumber">
    <w:name w:val="page number"/>
    <w:basedOn w:val="DefaultParagraphFont"/>
    <w:uiPriority w:val="99"/>
    <w:qFormat/>
  </w:style>
  <w:style w:type="character" w:styleId="Strong">
    <w:name w:val="Strong"/>
    <w:uiPriority w:val="99"/>
    <w:qFormat/>
    <w:rPr>
      <w:b/>
      <w:bCs/>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qFormat/>
    <w:rPr>
      <w:rFonts w:ascii=".VnTime" w:hAnsi=".VnTime"/>
      <w:b/>
      <w:i/>
      <w:sz w:val="26"/>
    </w:rPr>
  </w:style>
  <w:style w:type="character" w:customStyle="1" w:styleId="Heading2Char">
    <w:name w:val="Heading 2 Char"/>
    <w:link w:val="Heading2"/>
    <w:uiPriority w:val="99"/>
    <w:qFormat/>
    <w:rPr>
      <w:i/>
      <w:sz w:val="22"/>
      <w:szCs w:val="28"/>
      <w:lang w:val="en-US" w:eastAsia="en-US" w:bidi="ar-SA"/>
    </w:rPr>
  </w:style>
  <w:style w:type="character" w:customStyle="1" w:styleId="Heading3Char">
    <w:name w:val="Heading 3 Char"/>
    <w:link w:val="Heading3"/>
    <w:uiPriority w:val="99"/>
    <w:qFormat/>
    <w:locked/>
    <w:rPr>
      <w:b/>
      <w:sz w:val="28"/>
      <w:szCs w:val="28"/>
    </w:rPr>
  </w:style>
  <w:style w:type="character" w:customStyle="1" w:styleId="Heading4Char">
    <w:name w:val="Heading 4 Char"/>
    <w:link w:val="Heading4"/>
    <w:uiPriority w:val="99"/>
    <w:qFormat/>
    <w:locked/>
    <w:rPr>
      <w:b/>
      <w:sz w:val="26"/>
      <w:szCs w:val="28"/>
    </w:rPr>
  </w:style>
  <w:style w:type="character" w:customStyle="1" w:styleId="Heading5Char">
    <w:name w:val="Heading 5 Char"/>
    <w:link w:val="Heading5"/>
    <w:uiPriority w:val="99"/>
    <w:qFormat/>
    <w:locked/>
    <w:rPr>
      <w:rFonts w:ascii=".VnTime" w:hAnsi=".VnTime"/>
      <w:b/>
      <w:sz w:val="26"/>
    </w:rPr>
  </w:style>
  <w:style w:type="character" w:customStyle="1" w:styleId="Heading6Char">
    <w:name w:val="Heading 6 Char"/>
    <w:link w:val="Heading6"/>
    <w:uiPriority w:val="99"/>
    <w:qFormat/>
    <w:rPr>
      <w:sz w:val="28"/>
      <w:szCs w:val="28"/>
    </w:rPr>
  </w:style>
  <w:style w:type="character" w:customStyle="1" w:styleId="Heading7Char">
    <w:name w:val="Heading 7 Char"/>
    <w:link w:val="Heading7"/>
    <w:uiPriority w:val="99"/>
    <w:semiHidden/>
    <w:qFormat/>
    <w:rPr>
      <w:rFonts w:ascii="Arial" w:eastAsia="Times New Roman" w:hAnsi="Arial" w:cs="Times New Roman"/>
      <w:sz w:val="24"/>
      <w:szCs w:val="24"/>
      <w:lang w:val="en-US" w:eastAsia="en-US"/>
    </w:rPr>
  </w:style>
  <w:style w:type="character" w:customStyle="1" w:styleId="BalloonTextChar">
    <w:name w:val="Balloon Text Char"/>
    <w:link w:val="BalloonText"/>
    <w:uiPriority w:val="99"/>
    <w:semiHidden/>
    <w:qFormat/>
    <w:locked/>
    <w:rPr>
      <w:rFonts w:ascii="Tahoma" w:hAnsi="Tahoma" w:cs="Tahoma"/>
      <w:sz w:val="16"/>
      <w:szCs w:val="16"/>
    </w:rPr>
  </w:style>
  <w:style w:type="character" w:customStyle="1" w:styleId="HeaderChar">
    <w:name w:val="Header Char"/>
    <w:link w:val="Header"/>
    <w:uiPriority w:val="99"/>
    <w:qFormat/>
    <w:locked/>
    <w:rPr>
      <w:sz w:val="28"/>
      <w:szCs w:val="28"/>
    </w:rPr>
  </w:style>
  <w:style w:type="character" w:customStyle="1" w:styleId="normal-h1">
    <w:name w:val="normal-h1"/>
    <w:qFormat/>
    <w:rPr>
      <w:rFonts w:ascii="Times New Roman" w:hAnsi="Times New Roman" w:cs="Times New Roman" w:hint="default"/>
      <w:color w:val="0000FF"/>
      <w:sz w:val="24"/>
      <w:szCs w:val="24"/>
    </w:rPr>
  </w:style>
  <w:style w:type="character" w:customStyle="1" w:styleId="FooterChar">
    <w:name w:val="Footer Char"/>
    <w:link w:val="Footer"/>
    <w:uiPriority w:val="99"/>
    <w:qFormat/>
    <w:locked/>
    <w:rPr>
      <w:sz w:val="28"/>
      <w:szCs w:val="28"/>
    </w:rPr>
  </w:style>
  <w:style w:type="character" w:customStyle="1" w:styleId="BodyTextIndentChar">
    <w:name w:val="Body Text Indent Char"/>
    <w:link w:val="BodyTextIndent"/>
    <w:uiPriority w:val="99"/>
    <w:qFormat/>
    <w:locked/>
    <w:rPr>
      <w:sz w:val="28"/>
      <w:szCs w:val="28"/>
    </w:rPr>
  </w:style>
  <w:style w:type="character" w:customStyle="1" w:styleId="BodyTextIndent2Char">
    <w:name w:val="Body Text Indent 2 Char"/>
    <w:link w:val="BodyTextIndent2"/>
    <w:uiPriority w:val="99"/>
    <w:qFormat/>
    <w:locked/>
    <w:rPr>
      <w:color w:val="000000"/>
      <w:sz w:val="28"/>
      <w:szCs w:val="28"/>
    </w:rPr>
  </w:style>
  <w:style w:type="paragraph" w:customStyle="1" w:styleId="CharCharChar1Char">
    <w:name w:val="Char Char Char1 Char"/>
    <w:basedOn w:val="Normal"/>
    <w:qFormat/>
    <w:pPr>
      <w:spacing w:after="160" w:line="240" w:lineRule="exact"/>
    </w:pPr>
    <w:rPr>
      <w:rFonts w:ascii="Verdana" w:hAnsi="Verdana" w:cs="Verdana"/>
      <w:sz w:val="20"/>
      <w:szCs w:val="20"/>
    </w:rPr>
  </w:style>
  <w:style w:type="character" w:customStyle="1" w:styleId="BodyTextChar">
    <w:name w:val="Body Text Char"/>
    <w:link w:val="BodyText"/>
    <w:uiPriority w:val="99"/>
    <w:qFormat/>
    <w:rPr>
      <w:sz w:val="28"/>
      <w:szCs w:val="28"/>
    </w:rPr>
  </w:style>
  <w:style w:type="paragraph" w:styleId="ListParagraph">
    <w:name w:val="List Paragraph"/>
    <w:basedOn w:val="Normal"/>
    <w:uiPriority w:val="34"/>
    <w:qFormat/>
    <w:pPr>
      <w:ind w:left="720"/>
      <w:contextualSpacing/>
    </w:pPr>
    <w:rPr>
      <w:sz w:val="24"/>
      <w:szCs w:val="24"/>
    </w:rPr>
  </w:style>
  <w:style w:type="paragraph" w:customStyle="1" w:styleId="CharCharCharCharCharCharCharCharCharCharCharCharChar">
    <w:name w:val="Char Char Char Char Char Char Char Char Char Char Char Char Char"/>
    <w:basedOn w:val="Normal"/>
    <w:next w:val="Normal"/>
    <w:semiHidden/>
    <w:qFormat/>
    <w:pPr>
      <w:spacing w:before="120" w:after="120" w:line="312" w:lineRule="auto"/>
    </w:pPr>
  </w:style>
  <w:style w:type="character" w:customStyle="1" w:styleId="apple-converted-space">
    <w:name w:val="apple-converted-space"/>
    <w:basedOn w:val="DefaultParagraphFont"/>
    <w:qFormat/>
  </w:style>
  <w:style w:type="character" w:customStyle="1" w:styleId="FootnoteTextChar">
    <w:name w:val="Footnote Text Char"/>
    <w:link w:val="FootnoteText"/>
    <w:uiPriority w:val="99"/>
    <w:qFormat/>
    <w:rPr>
      <w:lang w:val="en-US" w:eastAsia="en-US"/>
    </w:rPr>
  </w:style>
  <w:style w:type="character" w:customStyle="1" w:styleId="BodyText2Char">
    <w:name w:val="Body Text 2 Char"/>
    <w:link w:val="BodyText2"/>
    <w:qFormat/>
    <w:rPr>
      <w:sz w:val="28"/>
      <w:szCs w:val="28"/>
    </w:rPr>
  </w:style>
  <w:style w:type="character" w:customStyle="1" w:styleId="CommentTextChar">
    <w:name w:val="Comment Text Char"/>
    <w:basedOn w:val="DefaultParagraphFont"/>
    <w:link w:val="CommentText"/>
    <w:uiPriority w:val="99"/>
    <w:qFormat/>
  </w:style>
  <w:style w:type="character" w:customStyle="1" w:styleId="CommentSubjectChar">
    <w:name w:val="Comment Subject Char"/>
    <w:link w:val="CommentSubject"/>
    <w:uiPriority w:val="99"/>
    <w:qFormat/>
    <w:rPr>
      <w:b/>
      <w:bCs/>
      <w:lang w:val="en-US" w:eastAsia="en-US"/>
    </w:rPr>
  </w:style>
  <w:style w:type="character" w:customStyle="1" w:styleId="go">
    <w:name w:val="go"/>
    <w:uiPriority w:val="99"/>
    <w:qFormat/>
    <w:rPr>
      <w:rFonts w:cs="Times New Roman"/>
    </w:rPr>
  </w:style>
  <w:style w:type="paragraph" w:customStyle="1" w:styleId="CharCharCharChar">
    <w:name w:val="Char Char Char Char"/>
    <w:basedOn w:val="Normal"/>
    <w:uiPriority w:val="99"/>
    <w:qFormat/>
    <w:rPr>
      <w:rFonts w:ascii="Arial" w:hAnsi="Arial" w:cs="Arial"/>
      <w:sz w:val="22"/>
      <w:szCs w:val="22"/>
      <w:lang w:val="en-AU"/>
    </w:rPr>
  </w:style>
  <w:style w:type="character" w:customStyle="1" w:styleId="NormalWebChar">
    <w:name w:val="Normal (Web) Char"/>
    <w:link w:val="NormalWeb"/>
    <w:qFormat/>
    <w:rPr>
      <w:sz w:val="24"/>
      <w:szCs w:val="24"/>
    </w:rPr>
  </w:style>
  <w:style w:type="paragraph" w:customStyle="1" w:styleId="Char4">
    <w:name w:val="Char4"/>
    <w:basedOn w:val="Normal"/>
    <w:semiHidden/>
    <w:rsid w:val="004C22DE"/>
    <w:pPr>
      <w:spacing w:after="160" w:line="240" w:lineRule="exact"/>
    </w:pPr>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90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VBPLInfo xmlns="bdb925ee-c25e-4cfb-8e1e-a6beffa87b23">437</VBPLInfo>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2C90D889CDB744BBAACACEB0F608D2B" ma:contentTypeVersion="1" ma:contentTypeDescription="Create a new document." ma:contentTypeScope="" ma:versionID="085be43db458f6618b0388b5e344e9ab">
  <xsd:schema xmlns:xsd="http://www.w3.org/2001/XMLSchema" xmlns:xs="http://www.w3.org/2001/XMLSchema" xmlns:p="http://schemas.microsoft.com/office/2006/metadata/properties" xmlns:ns2="bdb925ee-c25e-4cfb-8e1e-a6beffa87b23" targetNamespace="http://schemas.microsoft.com/office/2006/metadata/properties" ma:root="true" ma:fieldsID="a2a583c19c92f3a8cd368895f8123266" ns2:_="">
    <xsd:import namespace="bdb925ee-c25e-4cfb-8e1e-a6beffa87b23"/>
    <xsd:element name="properties">
      <xsd:complexType>
        <xsd:sequence>
          <xsd:element name="documentManagement">
            <xsd:complexType>
              <xsd:all>
                <xsd:element ref="ns2:VBPL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925ee-c25e-4cfb-8e1e-a6beffa87b23" elementFormDefault="qualified">
    <xsd:import namespace="http://schemas.microsoft.com/office/2006/documentManagement/types"/>
    <xsd:import namespace="http://schemas.microsoft.com/office/infopath/2007/PartnerControls"/>
    <xsd:element name="VBPLInfo" ma:index="8" nillable="true" ma:displayName="VBPLInfo" ma:list="{d14382b0-dea2-42e8-a9c3-fef10341f3e8}" ma:internalName="VBPLInf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627BDB-6911-4432-A5E5-448B6DD9BD98}">
  <ds:schemaRefs>
    <ds:schemaRef ds:uri="http://schemas.microsoft.com/sharepoint/v3/contenttype/forms"/>
  </ds:schemaRefs>
</ds:datastoreItem>
</file>

<file path=customXml/itemProps2.xml><?xml version="1.0" encoding="utf-8"?>
<ds:datastoreItem xmlns:ds="http://schemas.openxmlformats.org/officeDocument/2006/customXml" ds:itemID="{04692C76-C66E-4135-984F-6B9582780074}">
  <ds:schemaRefs>
    <ds:schemaRef ds:uri="http://schemas.openxmlformats.org/officeDocument/2006/bibliography"/>
  </ds:schemaRefs>
</ds:datastoreItem>
</file>

<file path=customXml/itemProps3.xml><?xml version="1.0" encoding="utf-8"?>
<ds:datastoreItem xmlns:ds="http://schemas.openxmlformats.org/officeDocument/2006/customXml" ds:itemID="{20C1E6D3-ADB3-4770-B2B2-8C525A973EA8}">
  <ds:schemaRefs>
    <ds:schemaRef ds:uri="http://schemas.microsoft.com/office/2006/metadata/properties"/>
    <ds:schemaRef ds:uri="bdb925ee-c25e-4cfb-8e1e-a6beffa87b23"/>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14AF360B-04A4-43E9-8B0D-8EE439A4466D}">
  <ds:schemaRefs>
    <ds:schemaRef ds:uri="http://schemas.microsoft.com/office/2006/metadata/longProperties"/>
  </ds:schemaRefs>
</ds:datastoreItem>
</file>

<file path=customXml/itemProps6.xml><?xml version="1.0" encoding="utf-8"?>
<ds:datastoreItem xmlns:ds="http://schemas.openxmlformats.org/officeDocument/2006/customXml" ds:itemID="{7EE00F0C-4D69-483A-A51A-516BA1D67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925ee-c25e-4cfb-8e1e-a6beffa87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TT-1310.doc</vt:lpstr>
    </vt:vector>
  </TitlesOfParts>
  <Company>Microsoft</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TT-1310.doc</dc:title>
  <dc:creator>Tran Nhat Hong</dc:creator>
  <cp:lastModifiedBy>Windows 11</cp:lastModifiedBy>
  <cp:revision>15</cp:revision>
  <cp:lastPrinted>2022-06-09T02:48:00Z</cp:lastPrinted>
  <dcterms:created xsi:type="dcterms:W3CDTF">2023-05-22T00:56:00Z</dcterms:created>
  <dcterms:modified xsi:type="dcterms:W3CDTF">2023-05-22T08:19:00Z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220FCF567B984A5588877F23E9D76784</vt:lpwstr>
  </property>
</Properties>
</file>