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55" w:type="pct"/>
        <w:jc w:val="center"/>
        <w:tblLook w:val="01E0" w:firstRow="1" w:lastRow="1" w:firstColumn="1" w:lastColumn="1" w:noHBand="0" w:noVBand="0"/>
      </w:tblPr>
      <w:tblGrid>
        <w:gridCol w:w="3979"/>
        <w:gridCol w:w="5855"/>
      </w:tblGrid>
      <w:tr w:rsidR="00D84EC9" w:rsidRPr="000D45AA" w14:paraId="1A15C0C4" w14:textId="77777777" w:rsidTr="00934F00">
        <w:trPr>
          <w:jc w:val="center"/>
        </w:trPr>
        <w:tc>
          <w:tcPr>
            <w:tcW w:w="2023" w:type="pct"/>
          </w:tcPr>
          <w:p w14:paraId="1EBF8EB6" w14:textId="77777777" w:rsidR="00D84EC9" w:rsidRPr="000D45AA" w:rsidRDefault="00D84EC9" w:rsidP="00934F00">
            <w:pPr>
              <w:pStyle w:val="StyleTimesNewRoman13pt"/>
              <w:spacing w:before="0"/>
              <w:jc w:val="center"/>
            </w:pPr>
            <w:r w:rsidRPr="000D45AA">
              <w:t>UBND TỈNH TÂY NINH</w:t>
            </w:r>
          </w:p>
          <w:p w14:paraId="35D2AC84" w14:textId="77777777" w:rsidR="00D84EC9" w:rsidRPr="000D45AA" w:rsidRDefault="00D84EC9" w:rsidP="00934F00">
            <w:pPr>
              <w:pStyle w:val="StyleTimesNewRoman13pt"/>
              <w:spacing w:before="0"/>
              <w:jc w:val="center"/>
              <w:rPr>
                <w:b/>
                <w:bCs/>
              </w:rPr>
            </w:pPr>
            <w:r w:rsidRPr="000D45AA">
              <w:rPr>
                <w:b/>
                <w:bCs/>
              </w:rPr>
              <w:t>SỞ GIÁO DỤC VÀ ĐÀO TẠO</w:t>
            </w:r>
          </w:p>
          <w:p w14:paraId="6E3119F8" w14:textId="734CA98C" w:rsidR="00D84EC9" w:rsidRPr="000D45AA" w:rsidRDefault="00F578B5" w:rsidP="00934F00">
            <w:pPr>
              <w:pStyle w:val="StyleTimesNewRoman13pt"/>
              <w:spacing w:before="0"/>
              <w:jc w:val="center"/>
            </w:pPr>
            <w:r w:rsidRPr="000D45AA">
              <w:rPr>
                <w:noProof/>
              </w:rPr>
              <mc:AlternateContent>
                <mc:Choice Requires="wps">
                  <w:drawing>
                    <wp:anchor distT="4294967295" distB="4294967295" distL="114300" distR="114300" simplePos="0" relativeHeight="251658240" behindDoc="0" locked="0" layoutInCell="1" allowOverlap="1" wp14:anchorId="7E02F408" wp14:editId="7EB14FBB">
                      <wp:simplePos x="0" y="0"/>
                      <wp:positionH relativeFrom="column">
                        <wp:posOffset>666750</wp:posOffset>
                      </wp:positionH>
                      <wp:positionV relativeFrom="paragraph">
                        <wp:posOffset>48894</wp:posOffset>
                      </wp:positionV>
                      <wp:extent cx="9772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8836B2"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3.85pt" to="129.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ChixwEAAHYDAAAOAAAAZHJzL2Uyb0RvYy54bWysU02P2yAQvVfqf0DcGyeWsttacfaQ7fay&#10;bSNl+wMmgG1UYBCQ2Pn3HcjHbttbVR8Q8/WY92a8episYUcVokbX8sVszplyAqV2fct/vDx9+MhZ&#10;TOAkGHSq5ScV+cP6/bvV6BtV44BGqsAIxMVm9C0fUvJNVUUxKAtxhl45CnYYLCQyQ1/JACOhW1PV&#10;8/ldNWKQPqBQMZL38Rzk64LfdUqk710XVWKm5dRbKmco5z6f1XoFTR/AD1pc2oB/6MKCdvToDeoR&#10;ErBD0H9BWS0CRuzSTKCtsOu0UIUDsVnM/2CzG8CrwoXEif4mU/x/sOLbcRuYli2vOXNgaUS7FED3&#10;Q2IbdI4ExMDqrNPoY0PpG7cNmamY3M4/o/gZmcPNAK5Xpd+XkyeQRa6ofivJRvT02n78ipJy4JCw&#10;iDZ1wWZIkoNNZTan22zUlJgg56f7+/puyZm4hipornU+xPRFoWX50nKjXVYNGjg+x5T7gOaakt0O&#10;n7QxZfLGsZGwl/WyFEQ0WuZgTouh329MYEfIu1O+Qooib9MCHpwsYIMC+flyT6DN+U6PG3fRItM/&#10;C7lHedqGq0Y03NLlZRHz9ry1S/Xr77L+BQAA//8DAFBLAwQUAAYACAAAACEAJcKUqNsAAAAHAQAA&#10;DwAAAGRycy9kb3ducmV2LnhtbEyPwU7DMBBE70j8g7VIXKrWJqi0hDgVAnLj0kLFdZssSUS8TmO3&#10;DXw9Cxc4Ps1q5m22Gl2njjSE1rOFq5kBRVz6quXawutLMV2CChG5ws4zWfikAKv8/CzDtPInXtNx&#10;E2slJRxStNDE2Kdah7Ihh2Hme2LJ3v3gMAoOta4GPEm563RizI122LIsNNjTQ0Plx+bgLIRiS/vi&#10;a1JOzNt17SnZPz4/obWXF+P9HahIY/w7hh99UYdcnHb+wFVQnbCZyy/RwmIBSvJkvrwFtftlnWf6&#10;v3/+DQAA//8DAFBLAQItABQABgAIAAAAIQC2gziS/gAAAOEBAAATAAAAAAAAAAAAAAAAAAAAAABb&#10;Q29udGVudF9UeXBlc10ueG1sUEsBAi0AFAAGAAgAAAAhADj9If/WAAAAlAEAAAsAAAAAAAAAAAAA&#10;AAAALwEAAF9yZWxzLy5yZWxzUEsBAi0AFAAGAAgAAAAhAHfYKGLHAQAAdgMAAA4AAAAAAAAAAAAA&#10;AAAALgIAAGRycy9lMm9Eb2MueG1sUEsBAi0AFAAGAAgAAAAhACXClKjbAAAABwEAAA8AAAAAAAAA&#10;AAAAAAAAIQQAAGRycy9kb3ducmV2LnhtbFBLBQYAAAAABAAEAPMAAAApBQAAAAA=&#10;"/>
                  </w:pict>
                </mc:Fallback>
              </mc:AlternateContent>
            </w:r>
          </w:p>
          <w:p w14:paraId="6CBE2D03" w14:textId="77777777" w:rsidR="00D84EC9" w:rsidRPr="000D45AA" w:rsidRDefault="00D84EC9" w:rsidP="00934F00">
            <w:pPr>
              <w:pStyle w:val="StyleTimesNewRoman13pt"/>
              <w:spacing w:before="0"/>
              <w:jc w:val="center"/>
              <w:rPr>
                <w:lang w:val="vi-VN"/>
              </w:rPr>
            </w:pPr>
            <w:r w:rsidRPr="000D45AA">
              <w:t xml:space="preserve">Số: </w:t>
            </w:r>
            <w:r w:rsidR="0048782E" w:rsidRPr="000D45AA">
              <w:t xml:space="preserve">    </w:t>
            </w:r>
            <w:r w:rsidR="001056BE" w:rsidRPr="000D45AA">
              <w:t xml:space="preserve">        </w:t>
            </w:r>
            <w:r w:rsidRPr="000D45AA">
              <w:t>/SGDĐT</w:t>
            </w:r>
            <w:r w:rsidRPr="000D45AA">
              <w:rPr>
                <w:lang w:val="vi-VN"/>
              </w:rPr>
              <w:t>-</w:t>
            </w:r>
            <w:r w:rsidRPr="000D45AA">
              <w:t>KHTC</w:t>
            </w:r>
          </w:p>
        </w:tc>
        <w:tc>
          <w:tcPr>
            <w:tcW w:w="2977" w:type="pct"/>
          </w:tcPr>
          <w:p w14:paraId="56D1B7E9" w14:textId="77777777" w:rsidR="00D84EC9" w:rsidRPr="000D45AA" w:rsidRDefault="00D84EC9" w:rsidP="00934F00">
            <w:pPr>
              <w:pStyle w:val="StyleTimesNewRoman13pt"/>
              <w:spacing w:before="0"/>
              <w:jc w:val="center"/>
              <w:rPr>
                <w:b/>
                <w:bCs/>
                <w:lang w:val="vi-VN"/>
              </w:rPr>
            </w:pPr>
            <w:r w:rsidRPr="000D45AA">
              <w:rPr>
                <w:b/>
                <w:bCs/>
                <w:lang w:val="vi-VN"/>
              </w:rPr>
              <w:t>CỘNG HÒA XÃ HỘI CHỦ NGHĨA VIỆT NAM</w:t>
            </w:r>
          </w:p>
          <w:p w14:paraId="46894E2B" w14:textId="77777777" w:rsidR="00D84EC9" w:rsidRPr="000D45AA" w:rsidRDefault="00D84EC9" w:rsidP="00934F00">
            <w:pPr>
              <w:pStyle w:val="StyleTimesNewRoman13pt"/>
              <w:spacing w:before="0"/>
              <w:jc w:val="center"/>
              <w:rPr>
                <w:b/>
                <w:bCs/>
              </w:rPr>
            </w:pPr>
            <w:r w:rsidRPr="000D45AA">
              <w:rPr>
                <w:b/>
                <w:bCs/>
              </w:rPr>
              <w:t>Độc lập – Tự do – Hạnh phúc</w:t>
            </w:r>
          </w:p>
          <w:p w14:paraId="1C88B060" w14:textId="49B06593" w:rsidR="00D84EC9" w:rsidRPr="000D45AA" w:rsidRDefault="00F578B5" w:rsidP="00934F00">
            <w:pPr>
              <w:pStyle w:val="StyleTimesNewRoman13pt"/>
              <w:spacing w:before="0"/>
              <w:jc w:val="center"/>
              <w:rPr>
                <w:i/>
                <w:iCs/>
              </w:rPr>
            </w:pPr>
            <w:r w:rsidRPr="000D45AA">
              <w:rPr>
                <w:noProof/>
              </w:rPr>
              <mc:AlternateContent>
                <mc:Choice Requires="wps">
                  <w:drawing>
                    <wp:anchor distT="4294967295" distB="4294967295" distL="114300" distR="114300" simplePos="0" relativeHeight="251657216" behindDoc="0" locked="0" layoutInCell="1" allowOverlap="1" wp14:anchorId="5258E26C" wp14:editId="1A7305C0">
                      <wp:simplePos x="0" y="0"/>
                      <wp:positionH relativeFrom="column">
                        <wp:posOffset>756285</wp:posOffset>
                      </wp:positionH>
                      <wp:positionV relativeFrom="paragraph">
                        <wp:posOffset>53974</wp:posOffset>
                      </wp:positionV>
                      <wp:extent cx="20269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AF323A"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4.25pt" to="219.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68dyAEAAHcDAAAOAAAAZHJzL2Uyb0RvYy54bWysU01v2zAMvQ/YfxB0X5wYaLEacXpI1126&#10;LUC6H8BIsi1MFgVKiZN/P0r52LrdhvkgSOTjE/mevHw8jk4cDEWLvpWL2VwK4xVq6/tWfn99/vBR&#10;ipjAa3DoTStPJsrH1ft3yyk0psYBnTYkmMTHZgqtHFIKTVVFNZgR4gyD8ZzskEZIfKS+0gQTs4+u&#10;qufz+2pC0oFQmRg5+nROylXh7zqj0reuiyYJ10ruLZWVyrrLa7VaQtMThMGqSxvwD12MYD1feqN6&#10;ggRiT/YvqtEqwohdmikcK+w6q0yZgadZzP+YZjtAMGUWFieGm0zx/9Gqr4cNCavZOyk8jGzRNhHY&#10;fkhijd6zgEhikXWaQmwYvvYbypOqo9+GF1Q/ovC4HsD3pvT7egpMUiqqNyX5EAPftpu+oGYM7BMW&#10;0Y4djZmS5RDH4s3p5o05JqE4WM/r+4eaLVTXXAXNtTBQTJ8NjiJvWumsz7JBA4eXmLh1hl4hOezx&#10;2TpXrHdeTK18uKvvSkFEZ3VOZlikfrd2JA6QH0/5sg5M9gZGuPe6kA0G9KfLPoF15z3jneey6/xn&#10;JXeoTxvKdDnO7hbiy0vMz+f3c0H9+l9WPwEAAP//AwBQSwMEFAAGAAgAAAAhAF1rfwXaAAAABwEA&#10;AA8AAABkcnMvZG93bnJldi54bWxMjkFPg0AQhe8m/ofNmHhp2oWiDSJLY1RuXlo1XqcwApGdpey2&#10;RX+9oxc9fnkv7335erK9OtLoO8cG4kUEirhydceNgZfncp6C8gG5xt4xGfgkD+vi/CzHrHYn3tBx&#10;GxolI+wzNNCGMGRa+6oli37hBmLJ3t1oMQiOja5HPMm47fUyilbaYsfy0OJA9y1VH9uDNeDLV9qX&#10;X7NqFr0ljaPl/uHpEY25vJjubkEFmsJfGX70RR0Kcdq5A9de9cLxTSxVA+k1KMmvkjQBtftlXeT6&#10;v3/xDQAA//8DAFBLAQItABQABgAIAAAAIQC2gziS/gAAAOEBAAATAAAAAAAAAAAAAAAAAAAAAABb&#10;Q29udGVudF9UeXBlc10ueG1sUEsBAi0AFAAGAAgAAAAhADj9If/WAAAAlAEAAAsAAAAAAAAAAAAA&#10;AAAALwEAAF9yZWxzLy5yZWxzUEsBAi0AFAAGAAgAAAAhAJS/rx3IAQAAdwMAAA4AAAAAAAAAAAAA&#10;AAAALgIAAGRycy9lMm9Eb2MueG1sUEsBAi0AFAAGAAgAAAAhAF1rfwXaAAAABwEAAA8AAAAAAAAA&#10;AAAAAAAAIgQAAGRycy9kb3ducmV2LnhtbFBLBQYAAAAABAAEAPMAAAApBQAAAAA=&#10;"/>
                  </w:pict>
                </mc:Fallback>
              </mc:AlternateContent>
            </w:r>
            <w:r w:rsidR="00D84EC9" w:rsidRPr="000D45AA">
              <w:rPr>
                <w:i/>
                <w:iCs/>
              </w:rPr>
              <w:t xml:space="preserve">              </w:t>
            </w:r>
          </w:p>
          <w:p w14:paraId="42E303CE" w14:textId="47ADA60D" w:rsidR="00D84EC9" w:rsidRPr="000D45AA" w:rsidRDefault="00D84EC9" w:rsidP="00934F00">
            <w:pPr>
              <w:pStyle w:val="StyleTimesNewRoman13pt"/>
              <w:spacing w:before="0"/>
              <w:jc w:val="center"/>
              <w:rPr>
                <w:i/>
                <w:iCs/>
              </w:rPr>
            </w:pPr>
            <w:r w:rsidRPr="000D45AA">
              <w:rPr>
                <w:i/>
                <w:iCs/>
              </w:rPr>
              <w:t xml:space="preserve">Tây Ninh, ngày </w:t>
            </w:r>
            <w:r w:rsidR="001056BE" w:rsidRPr="000D45AA">
              <w:rPr>
                <w:i/>
                <w:iCs/>
              </w:rPr>
              <w:t xml:space="preserve">   </w:t>
            </w:r>
            <w:r w:rsidR="004710A2" w:rsidRPr="000D45AA">
              <w:rPr>
                <w:i/>
                <w:iCs/>
              </w:rPr>
              <w:t xml:space="preserve">   </w:t>
            </w:r>
            <w:r w:rsidR="00974261" w:rsidRPr="000D45AA">
              <w:rPr>
                <w:i/>
                <w:iCs/>
              </w:rPr>
              <w:t xml:space="preserve"> </w:t>
            </w:r>
            <w:r w:rsidRPr="000D45AA">
              <w:rPr>
                <w:i/>
                <w:iCs/>
              </w:rPr>
              <w:t xml:space="preserve">tháng </w:t>
            </w:r>
            <w:r w:rsidR="003C253D" w:rsidRPr="000D45AA">
              <w:rPr>
                <w:i/>
                <w:iCs/>
              </w:rPr>
              <w:t>10</w:t>
            </w:r>
            <w:r w:rsidRPr="000D45AA">
              <w:rPr>
                <w:i/>
                <w:iCs/>
              </w:rPr>
              <w:t xml:space="preserve"> n</w:t>
            </w:r>
            <w:r w:rsidRPr="000D45AA">
              <w:rPr>
                <w:i/>
                <w:iCs/>
                <w:lang w:val="vi-VN"/>
              </w:rPr>
              <w:t>ă</w:t>
            </w:r>
            <w:r w:rsidRPr="000D45AA">
              <w:rPr>
                <w:i/>
                <w:iCs/>
              </w:rPr>
              <w:t>m 202</w:t>
            </w:r>
            <w:r w:rsidR="001056BE" w:rsidRPr="000D45AA">
              <w:rPr>
                <w:i/>
                <w:iCs/>
              </w:rPr>
              <w:t>4</w:t>
            </w:r>
          </w:p>
        </w:tc>
      </w:tr>
      <w:tr w:rsidR="00D84EC9" w:rsidRPr="000D45AA" w14:paraId="1A1E19A2" w14:textId="77777777" w:rsidTr="00934F00">
        <w:trPr>
          <w:jc w:val="center"/>
        </w:trPr>
        <w:tc>
          <w:tcPr>
            <w:tcW w:w="2023" w:type="pct"/>
          </w:tcPr>
          <w:p w14:paraId="4F90EB41" w14:textId="787EA329" w:rsidR="00644C8D" w:rsidRPr="000D45AA" w:rsidRDefault="008215D2" w:rsidP="00934F00">
            <w:pPr>
              <w:widowControl w:val="0"/>
              <w:autoSpaceDE w:val="0"/>
              <w:autoSpaceDN w:val="0"/>
              <w:adjustRightInd w:val="0"/>
              <w:jc w:val="center"/>
              <w:rPr>
                <w:sz w:val="26"/>
                <w:szCs w:val="26"/>
              </w:rPr>
            </w:pPr>
            <w:r w:rsidRPr="000D45AA">
              <w:rPr>
                <w:sz w:val="22"/>
                <w:szCs w:val="22"/>
                <w:lang w:val="vi-VN"/>
              </w:rPr>
              <w:t>v</w:t>
            </w:r>
            <w:r w:rsidR="00D84EC9" w:rsidRPr="000D45AA">
              <w:rPr>
                <w:sz w:val="22"/>
                <w:szCs w:val="22"/>
              </w:rPr>
              <w:t>/v</w:t>
            </w:r>
            <w:r w:rsidR="00D84EC9" w:rsidRPr="000D45AA">
              <w:rPr>
                <w:sz w:val="22"/>
                <w:szCs w:val="22"/>
                <w:lang w:val="vi-VN"/>
              </w:rPr>
              <w:t xml:space="preserve"> </w:t>
            </w:r>
            <w:r w:rsidR="009C1DDB" w:rsidRPr="000D45AA">
              <w:rPr>
                <w:sz w:val="22"/>
                <w:szCs w:val="22"/>
              </w:rPr>
              <w:t xml:space="preserve">góp </w:t>
            </w:r>
            <w:r w:rsidR="006A38C6" w:rsidRPr="000D45AA">
              <w:rPr>
                <w:sz w:val="22"/>
                <w:szCs w:val="22"/>
              </w:rPr>
              <w:t xml:space="preserve">ý kiến </w:t>
            </w:r>
            <w:r w:rsidR="0016326D" w:rsidRPr="000D45AA">
              <w:rPr>
                <w:sz w:val="22"/>
                <w:szCs w:val="22"/>
                <w:lang w:val="nl-NL"/>
              </w:rPr>
              <w:t>Dự thảo</w:t>
            </w:r>
            <w:r w:rsidR="003B2BA5" w:rsidRPr="000D45AA">
              <w:rPr>
                <w:sz w:val="22"/>
                <w:szCs w:val="22"/>
                <w:lang w:val="nl-NL"/>
              </w:rPr>
              <w:t xml:space="preserve"> Nghị quyết </w:t>
            </w:r>
            <w:r w:rsidR="0016326D" w:rsidRPr="000D45AA">
              <w:rPr>
                <w:sz w:val="22"/>
                <w:szCs w:val="22"/>
                <w:lang w:val="nl-NL"/>
              </w:rPr>
              <w:t>Quy định chính sách thu hút và hỗ trợ đối với giáo viên tại cơ sở giáo dục mầm non công lập trên địa bàn tỉnh Tây Ninh, giai đoạn 202</w:t>
            </w:r>
            <w:r w:rsidR="003C253D" w:rsidRPr="000D45AA">
              <w:rPr>
                <w:sz w:val="22"/>
                <w:szCs w:val="22"/>
                <w:lang w:val="nl-NL"/>
              </w:rPr>
              <w:t>5</w:t>
            </w:r>
            <w:r w:rsidR="0016326D" w:rsidRPr="000D45AA">
              <w:rPr>
                <w:sz w:val="22"/>
                <w:szCs w:val="22"/>
                <w:lang w:val="nl-NL"/>
              </w:rPr>
              <w:t>-2030</w:t>
            </w:r>
          </w:p>
        </w:tc>
        <w:tc>
          <w:tcPr>
            <w:tcW w:w="2977" w:type="pct"/>
          </w:tcPr>
          <w:p w14:paraId="059E0478" w14:textId="77777777" w:rsidR="00D84EC9" w:rsidRPr="000D45AA" w:rsidRDefault="00D84EC9" w:rsidP="00934F00">
            <w:pPr>
              <w:pStyle w:val="StyleTimesNewRoman13pt"/>
              <w:spacing w:before="0"/>
              <w:jc w:val="center"/>
              <w:rPr>
                <w:b/>
                <w:bCs/>
              </w:rPr>
            </w:pPr>
          </w:p>
        </w:tc>
      </w:tr>
    </w:tbl>
    <w:p w14:paraId="1D9FF82B" w14:textId="77777777" w:rsidR="00934F00" w:rsidRPr="000D45AA" w:rsidRDefault="00D82F42" w:rsidP="00934F00">
      <w:pPr>
        <w:tabs>
          <w:tab w:val="left" w:pos="2552"/>
        </w:tabs>
        <w:rPr>
          <w:sz w:val="26"/>
          <w:szCs w:val="26"/>
        </w:rPr>
      </w:pPr>
      <w:r w:rsidRPr="000D45AA">
        <w:rPr>
          <w:sz w:val="26"/>
          <w:szCs w:val="26"/>
        </w:rPr>
        <w:t xml:space="preserve">                  </w:t>
      </w:r>
    </w:p>
    <w:p w14:paraId="552841C8" w14:textId="64654F4C" w:rsidR="007A20C8" w:rsidRPr="000D45AA" w:rsidRDefault="00D84EC9" w:rsidP="00934F00">
      <w:pPr>
        <w:tabs>
          <w:tab w:val="left" w:pos="2552"/>
        </w:tabs>
        <w:ind w:left="2160"/>
        <w:rPr>
          <w:sz w:val="26"/>
          <w:szCs w:val="26"/>
        </w:rPr>
      </w:pPr>
      <w:r w:rsidRPr="000D45AA">
        <w:rPr>
          <w:sz w:val="26"/>
          <w:szCs w:val="26"/>
        </w:rPr>
        <w:t>Kính gửi:</w:t>
      </w:r>
    </w:p>
    <w:p w14:paraId="6A41968E" w14:textId="55955B61" w:rsidR="0001029B" w:rsidRPr="000D45AA" w:rsidRDefault="003C253D" w:rsidP="00934F00">
      <w:pPr>
        <w:pStyle w:val="ListParagraph"/>
        <w:numPr>
          <w:ilvl w:val="0"/>
          <w:numId w:val="6"/>
        </w:numPr>
        <w:tabs>
          <w:tab w:val="left" w:pos="3119"/>
        </w:tabs>
        <w:ind w:left="0" w:firstLine="2977"/>
        <w:rPr>
          <w:sz w:val="26"/>
          <w:szCs w:val="26"/>
        </w:rPr>
      </w:pPr>
      <w:r w:rsidRPr="000D45AA">
        <w:rPr>
          <w:sz w:val="26"/>
          <w:szCs w:val="26"/>
        </w:rPr>
        <w:t>Các Sở, ban</w:t>
      </w:r>
      <w:r w:rsidR="006F7AEA" w:rsidRPr="000D45AA">
        <w:rPr>
          <w:sz w:val="26"/>
          <w:szCs w:val="26"/>
        </w:rPr>
        <w:t>,</w:t>
      </w:r>
      <w:r w:rsidRPr="000D45AA">
        <w:rPr>
          <w:sz w:val="26"/>
          <w:szCs w:val="26"/>
        </w:rPr>
        <w:t xml:space="preserve"> ngành tỉn</w:t>
      </w:r>
      <w:r w:rsidR="006F7AEA" w:rsidRPr="000D45AA">
        <w:rPr>
          <w:sz w:val="26"/>
          <w:szCs w:val="26"/>
        </w:rPr>
        <w:t>h</w:t>
      </w:r>
      <w:r w:rsidR="0001029B" w:rsidRPr="000D45AA">
        <w:rPr>
          <w:sz w:val="26"/>
          <w:szCs w:val="26"/>
        </w:rPr>
        <w:t>;</w:t>
      </w:r>
    </w:p>
    <w:p w14:paraId="04708168" w14:textId="042E4296" w:rsidR="007A20C8" w:rsidRPr="000D45AA" w:rsidRDefault="003C253D" w:rsidP="00934F00">
      <w:pPr>
        <w:pStyle w:val="ListParagraph"/>
        <w:numPr>
          <w:ilvl w:val="0"/>
          <w:numId w:val="6"/>
        </w:numPr>
        <w:tabs>
          <w:tab w:val="left" w:pos="3119"/>
        </w:tabs>
        <w:ind w:left="0" w:firstLine="2977"/>
        <w:rPr>
          <w:sz w:val="26"/>
          <w:szCs w:val="26"/>
        </w:rPr>
      </w:pPr>
      <w:r w:rsidRPr="000D45AA">
        <w:rPr>
          <w:sz w:val="26"/>
          <w:szCs w:val="26"/>
        </w:rPr>
        <w:t>Ủy ban Mặt trận Tổ quốc Việt Nam tỉnh</w:t>
      </w:r>
      <w:r w:rsidR="007A20C8" w:rsidRPr="000D45AA">
        <w:rPr>
          <w:sz w:val="26"/>
          <w:szCs w:val="26"/>
        </w:rPr>
        <w:t>;</w:t>
      </w:r>
    </w:p>
    <w:p w14:paraId="6D05EA74" w14:textId="0AF9706D" w:rsidR="00D82F42" w:rsidRPr="000D45AA" w:rsidRDefault="006F7AEA" w:rsidP="00934F00">
      <w:pPr>
        <w:pStyle w:val="ListParagraph"/>
        <w:numPr>
          <w:ilvl w:val="0"/>
          <w:numId w:val="6"/>
        </w:numPr>
        <w:tabs>
          <w:tab w:val="left" w:pos="3119"/>
        </w:tabs>
        <w:ind w:left="0" w:firstLine="2977"/>
        <w:rPr>
          <w:sz w:val="26"/>
          <w:szCs w:val="26"/>
        </w:rPr>
      </w:pPr>
      <w:r w:rsidRPr="000D45AA">
        <w:rPr>
          <w:sz w:val="26"/>
          <w:szCs w:val="26"/>
        </w:rPr>
        <w:t>UBND các huyện, thị xã, thành phố</w:t>
      </w:r>
      <w:r w:rsidR="005F0B84" w:rsidRPr="000D45AA">
        <w:rPr>
          <w:sz w:val="26"/>
          <w:szCs w:val="26"/>
        </w:rPr>
        <w:t>;</w:t>
      </w:r>
    </w:p>
    <w:p w14:paraId="190AC49F" w14:textId="30311B3C" w:rsidR="005F0B84" w:rsidRPr="000D45AA" w:rsidRDefault="005F0B84" w:rsidP="00934F00">
      <w:pPr>
        <w:pStyle w:val="ListParagraph"/>
        <w:numPr>
          <w:ilvl w:val="0"/>
          <w:numId w:val="6"/>
        </w:numPr>
        <w:tabs>
          <w:tab w:val="left" w:pos="3119"/>
        </w:tabs>
        <w:ind w:left="0" w:firstLine="2977"/>
        <w:rPr>
          <w:sz w:val="26"/>
          <w:szCs w:val="26"/>
        </w:rPr>
      </w:pPr>
      <w:r w:rsidRPr="000D45AA">
        <w:rPr>
          <w:sz w:val="26"/>
          <w:szCs w:val="26"/>
        </w:rPr>
        <w:t>Phòng GDĐT các huyện, thị xã, thành phố.</w:t>
      </w:r>
    </w:p>
    <w:p w14:paraId="170044A7" w14:textId="77777777" w:rsidR="00EA1EA3" w:rsidRPr="000D45AA" w:rsidRDefault="00EA1EA3" w:rsidP="00EA1EA3">
      <w:pPr>
        <w:pStyle w:val="ListParagraph"/>
        <w:tabs>
          <w:tab w:val="left" w:pos="3119"/>
        </w:tabs>
        <w:ind w:left="2835"/>
        <w:rPr>
          <w:sz w:val="26"/>
          <w:szCs w:val="26"/>
        </w:rPr>
      </w:pPr>
    </w:p>
    <w:p w14:paraId="00566C5A" w14:textId="485282CD" w:rsidR="002C33CB" w:rsidRPr="000D45AA" w:rsidRDefault="008D2599" w:rsidP="000925DB">
      <w:pPr>
        <w:pStyle w:val="ListParagraph"/>
        <w:spacing w:before="120" w:after="120" w:line="276" w:lineRule="auto"/>
        <w:ind w:left="0" w:firstLine="709"/>
        <w:contextualSpacing/>
        <w:jc w:val="both"/>
        <w:rPr>
          <w:bCs/>
          <w:sz w:val="26"/>
          <w:szCs w:val="26"/>
        </w:rPr>
      </w:pPr>
      <w:r w:rsidRPr="000D45AA">
        <w:rPr>
          <w:sz w:val="26"/>
          <w:szCs w:val="26"/>
        </w:rPr>
        <w:t>Thực hiện quy định của Luật Ban hành văn bản quy phạm pháp luật ngày 22 tháng 6 năm 2015, Luật sửa đổi, bổ sung một số điều của Luật Ban hành văn bản quy phạm pháp luật ngày 18 tháng 6 năm 2020</w:t>
      </w:r>
      <w:r w:rsidR="005B14FC" w:rsidRPr="000D45AA">
        <w:rPr>
          <w:bCs/>
          <w:sz w:val="26"/>
          <w:szCs w:val="26"/>
        </w:rPr>
        <w:t>;</w:t>
      </w:r>
    </w:p>
    <w:p w14:paraId="1341D3D4" w14:textId="56C286E8" w:rsidR="005B14FC" w:rsidRPr="000D45AA" w:rsidRDefault="00207462" w:rsidP="000925DB">
      <w:pPr>
        <w:pStyle w:val="ListParagraph"/>
        <w:tabs>
          <w:tab w:val="left" w:pos="709"/>
        </w:tabs>
        <w:spacing w:before="120" w:after="120" w:line="276" w:lineRule="auto"/>
        <w:ind w:left="0"/>
        <w:contextualSpacing/>
        <w:jc w:val="both"/>
        <w:rPr>
          <w:sz w:val="26"/>
          <w:szCs w:val="26"/>
          <w:lang w:val="nl-NL"/>
        </w:rPr>
      </w:pPr>
      <w:r w:rsidRPr="000D45AA">
        <w:rPr>
          <w:sz w:val="26"/>
          <w:szCs w:val="26"/>
        </w:rPr>
        <w:tab/>
      </w:r>
      <w:r w:rsidR="00AC7613" w:rsidRPr="000D45AA">
        <w:rPr>
          <w:sz w:val="26"/>
          <w:szCs w:val="26"/>
        </w:rPr>
        <w:t xml:space="preserve">Nhằm </w:t>
      </w:r>
      <w:r w:rsidR="006A38C6" w:rsidRPr="000D45AA">
        <w:rPr>
          <w:sz w:val="26"/>
          <w:szCs w:val="26"/>
        </w:rPr>
        <w:t xml:space="preserve">đảm bảo </w:t>
      </w:r>
      <w:r w:rsidRPr="000D45AA">
        <w:rPr>
          <w:sz w:val="26"/>
          <w:szCs w:val="26"/>
        </w:rPr>
        <w:t xml:space="preserve">quy trình </w:t>
      </w:r>
      <w:r w:rsidR="009C3CF6" w:rsidRPr="000D45AA">
        <w:rPr>
          <w:sz w:val="26"/>
          <w:szCs w:val="26"/>
        </w:rPr>
        <w:t xml:space="preserve">tham mưu UBND </w:t>
      </w:r>
      <w:r w:rsidR="000925DB" w:rsidRPr="000D45AA">
        <w:rPr>
          <w:sz w:val="26"/>
          <w:szCs w:val="26"/>
        </w:rPr>
        <w:t xml:space="preserve">tỉnh </w:t>
      </w:r>
      <w:r w:rsidR="0084625A" w:rsidRPr="000D45AA">
        <w:rPr>
          <w:sz w:val="26"/>
          <w:szCs w:val="26"/>
        </w:rPr>
        <w:t xml:space="preserve">trình HĐND </w:t>
      </w:r>
      <w:r w:rsidR="00AF4161" w:rsidRPr="000D45AA">
        <w:rPr>
          <w:sz w:val="26"/>
          <w:szCs w:val="26"/>
          <w:lang w:val="nl-NL"/>
        </w:rPr>
        <w:t xml:space="preserve">ban hành Nghị quyết </w:t>
      </w:r>
      <w:r w:rsidR="00D8125C" w:rsidRPr="000D45AA">
        <w:rPr>
          <w:sz w:val="26"/>
          <w:szCs w:val="26"/>
          <w:lang w:val="nl-NL"/>
        </w:rPr>
        <w:t>quy định chính sách thu hút và hỗ trợ đối với giáo viên tại cơ sở giáo dục mầm non công lập trên địa bàn tỉnh Tây Ninh, giai đoạn 202</w:t>
      </w:r>
      <w:r w:rsidR="008D2599" w:rsidRPr="000D45AA">
        <w:rPr>
          <w:sz w:val="26"/>
          <w:szCs w:val="26"/>
          <w:lang w:val="nl-NL"/>
        </w:rPr>
        <w:t>5</w:t>
      </w:r>
      <w:r w:rsidR="00D8125C" w:rsidRPr="000D45AA">
        <w:rPr>
          <w:sz w:val="26"/>
          <w:szCs w:val="26"/>
          <w:lang w:val="nl-NL"/>
        </w:rPr>
        <w:t>-2030</w:t>
      </w:r>
      <w:r w:rsidR="005B14FC" w:rsidRPr="000D45AA">
        <w:rPr>
          <w:sz w:val="26"/>
          <w:szCs w:val="26"/>
          <w:lang w:val="nl-NL"/>
        </w:rPr>
        <w:t xml:space="preserve">, Sở Giáo dục và Đào tạo dự thảo nội dung trình UBND tỉnh, </w:t>
      </w:r>
      <w:r w:rsidR="008215D2" w:rsidRPr="000D45AA">
        <w:rPr>
          <w:sz w:val="26"/>
          <w:szCs w:val="26"/>
          <w:lang w:val="nl-NL"/>
        </w:rPr>
        <w:t xml:space="preserve">xin ý kiến góp ý </w:t>
      </w:r>
      <w:r w:rsidR="00865766" w:rsidRPr="000D45AA">
        <w:rPr>
          <w:sz w:val="26"/>
          <w:szCs w:val="26"/>
          <w:lang w:val="nl-NL"/>
        </w:rPr>
        <w:t>các sở</w:t>
      </w:r>
      <w:r w:rsidR="00D8125C" w:rsidRPr="000D45AA">
        <w:rPr>
          <w:sz w:val="26"/>
          <w:szCs w:val="26"/>
          <w:lang w:val="nl-NL"/>
        </w:rPr>
        <w:t>, ban</w:t>
      </w:r>
      <w:r w:rsidR="00865766" w:rsidRPr="000D45AA">
        <w:rPr>
          <w:sz w:val="26"/>
          <w:szCs w:val="26"/>
          <w:lang w:val="nl-NL"/>
        </w:rPr>
        <w:t xml:space="preserve"> ngành</w:t>
      </w:r>
      <w:r w:rsidR="00D8125C" w:rsidRPr="000D45AA">
        <w:rPr>
          <w:sz w:val="26"/>
          <w:szCs w:val="26"/>
          <w:lang w:val="nl-NL"/>
        </w:rPr>
        <w:t xml:space="preserve"> </w:t>
      </w:r>
      <w:r w:rsidR="0084625A" w:rsidRPr="000D45AA">
        <w:rPr>
          <w:sz w:val="26"/>
          <w:szCs w:val="26"/>
          <w:lang w:val="nl-NL"/>
        </w:rPr>
        <w:t xml:space="preserve">các nội dung </w:t>
      </w:r>
      <w:r w:rsidR="00865766" w:rsidRPr="000D45AA">
        <w:rPr>
          <w:sz w:val="26"/>
          <w:szCs w:val="26"/>
          <w:lang w:val="nl-NL"/>
        </w:rPr>
        <w:t>như sau</w:t>
      </w:r>
      <w:r w:rsidR="005B14FC" w:rsidRPr="000D45AA">
        <w:rPr>
          <w:sz w:val="26"/>
          <w:szCs w:val="26"/>
          <w:lang w:val="nl-NL"/>
        </w:rPr>
        <w:t>:</w:t>
      </w:r>
    </w:p>
    <w:p w14:paraId="455D6018" w14:textId="77777777" w:rsidR="00934F00" w:rsidRPr="000D45AA" w:rsidRDefault="00200E8E" w:rsidP="000925DB">
      <w:pPr>
        <w:spacing w:before="120" w:after="120" w:line="276" w:lineRule="auto"/>
        <w:ind w:firstLine="720"/>
        <w:jc w:val="both"/>
        <w:rPr>
          <w:bCs/>
          <w:spacing w:val="-6"/>
          <w:sz w:val="26"/>
          <w:szCs w:val="26"/>
          <w:lang w:val="nl-NL"/>
        </w:rPr>
      </w:pPr>
      <w:r w:rsidRPr="000D45AA">
        <w:rPr>
          <w:sz w:val="26"/>
          <w:szCs w:val="26"/>
          <w:lang w:val="nl-NL"/>
        </w:rPr>
        <w:t xml:space="preserve">(1) </w:t>
      </w:r>
      <w:r w:rsidR="005B14FC" w:rsidRPr="000D45AA">
        <w:rPr>
          <w:sz w:val="26"/>
          <w:szCs w:val="26"/>
          <w:lang w:val="nl-NL"/>
        </w:rPr>
        <w:t xml:space="preserve">Dự thảo Nghị quyết </w:t>
      </w:r>
      <w:r w:rsidR="007D5652" w:rsidRPr="000D45AA">
        <w:rPr>
          <w:sz w:val="26"/>
          <w:szCs w:val="26"/>
          <w:lang w:val="nl-NL"/>
        </w:rPr>
        <w:t>quy định chính sách thu hút và hỗ trợ đối với giáo viên tại cơ sở giáo dục mầm non công lập trên địa bàn tỉnh Tây Ninh, giai đoạn 202</w:t>
      </w:r>
      <w:r w:rsidR="00293513" w:rsidRPr="000D45AA">
        <w:rPr>
          <w:sz w:val="26"/>
          <w:szCs w:val="26"/>
          <w:lang w:val="nl-NL"/>
        </w:rPr>
        <w:t>5</w:t>
      </w:r>
      <w:r w:rsidR="007D5652" w:rsidRPr="000D45AA">
        <w:rPr>
          <w:sz w:val="26"/>
          <w:szCs w:val="26"/>
          <w:lang w:val="nl-NL"/>
        </w:rPr>
        <w:t>-2030</w:t>
      </w:r>
      <w:r w:rsidR="005B14FC" w:rsidRPr="000D45AA">
        <w:rPr>
          <w:bCs/>
          <w:spacing w:val="-6"/>
          <w:sz w:val="26"/>
          <w:szCs w:val="26"/>
          <w:lang w:val="nl-NL"/>
        </w:rPr>
        <w:t>;</w:t>
      </w:r>
      <w:r w:rsidR="00934F00" w:rsidRPr="000D45AA">
        <w:rPr>
          <w:bCs/>
          <w:spacing w:val="-6"/>
          <w:sz w:val="26"/>
          <w:szCs w:val="26"/>
          <w:lang w:val="nl-NL"/>
        </w:rPr>
        <w:t xml:space="preserve"> </w:t>
      </w:r>
    </w:p>
    <w:p w14:paraId="38143BE1" w14:textId="0BB3786B" w:rsidR="005B14FC" w:rsidRPr="000D45AA" w:rsidRDefault="00200E8E" w:rsidP="000925DB">
      <w:pPr>
        <w:spacing w:before="120" w:after="120" w:line="276" w:lineRule="auto"/>
        <w:ind w:firstLine="720"/>
        <w:jc w:val="both"/>
        <w:rPr>
          <w:bCs/>
          <w:spacing w:val="-6"/>
          <w:sz w:val="26"/>
          <w:szCs w:val="26"/>
          <w:lang w:val="nl-NL"/>
        </w:rPr>
      </w:pPr>
      <w:r w:rsidRPr="000D45AA">
        <w:rPr>
          <w:sz w:val="26"/>
          <w:szCs w:val="26"/>
          <w:lang w:val="nl-NL"/>
        </w:rPr>
        <w:t xml:space="preserve">(2) </w:t>
      </w:r>
      <w:r w:rsidR="005B14FC" w:rsidRPr="000D45AA">
        <w:rPr>
          <w:sz w:val="26"/>
          <w:szCs w:val="26"/>
          <w:lang w:val="vi-VN"/>
        </w:rPr>
        <w:t xml:space="preserve">Tờ trình </w:t>
      </w:r>
      <w:r w:rsidR="00934F00" w:rsidRPr="000D45AA">
        <w:rPr>
          <w:sz w:val="26"/>
          <w:szCs w:val="26"/>
          <w:lang w:val="nl-NL"/>
        </w:rPr>
        <w:t>d</w:t>
      </w:r>
      <w:r w:rsidR="007D5652" w:rsidRPr="000D45AA">
        <w:rPr>
          <w:sz w:val="26"/>
          <w:szCs w:val="26"/>
          <w:lang w:val="nl-NL"/>
        </w:rPr>
        <w:t>ự thảo</w:t>
      </w:r>
      <w:r w:rsidR="005B14FC" w:rsidRPr="000D45AA">
        <w:rPr>
          <w:sz w:val="26"/>
          <w:szCs w:val="26"/>
          <w:lang w:val="vi-VN"/>
        </w:rPr>
        <w:t xml:space="preserve"> </w:t>
      </w:r>
      <w:r w:rsidR="005B14FC" w:rsidRPr="000D45AA">
        <w:rPr>
          <w:sz w:val="26"/>
          <w:szCs w:val="26"/>
          <w:lang w:val="nl-NL"/>
        </w:rPr>
        <w:t xml:space="preserve">Nghị quyết </w:t>
      </w:r>
      <w:r w:rsidR="007D5652" w:rsidRPr="000D45AA">
        <w:rPr>
          <w:sz w:val="26"/>
          <w:szCs w:val="26"/>
          <w:lang w:val="nl-NL"/>
        </w:rPr>
        <w:t>quy định chính sách thu hút và hỗ trợ đối với giáo viên tại cơ sở giáo dục mầm non công lập trên địa bàn tỉnh Tây Ninh, giai đoạn 202</w:t>
      </w:r>
      <w:r w:rsidR="00293513" w:rsidRPr="000D45AA">
        <w:rPr>
          <w:sz w:val="26"/>
          <w:szCs w:val="26"/>
          <w:lang w:val="nl-NL"/>
        </w:rPr>
        <w:t>5</w:t>
      </w:r>
      <w:r w:rsidR="007D5652" w:rsidRPr="000D45AA">
        <w:rPr>
          <w:sz w:val="26"/>
          <w:szCs w:val="26"/>
          <w:lang w:val="nl-NL"/>
        </w:rPr>
        <w:t>-2030</w:t>
      </w:r>
      <w:r w:rsidR="00934F00" w:rsidRPr="000D45AA">
        <w:rPr>
          <w:bCs/>
          <w:spacing w:val="-6"/>
          <w:sz w:val="26"/>
          <w:szCs w:val="26"/>
          <w:lang w:val="nl-NL"/>
        </w:rPr>
        <w:t>.</w:t>
      </w:r>
    </w:p>
    <w:p w14:paraId="33B5AFC2" w14:textId="36BF115D" w:rsidR="0043023D" w:rsidRPr="000D45AA" w:rsidRDefault="005B14FC" w:rsidP="000925DB">
      <w:pPr>
        <w:spacing w:before="120" w:after="120" w:line="276" w:lineRule="auto"/>
        <w:ind w:firstLine="720"/>
        <w:jc w:val="both"/>
        <w:rPr>
          <w:sz w:val="26"/>
          <w:szCs w:val="26"/>
          <w:lang w:val="nl-NL"/>
        </w:rPr>
      </w:pPr>
      <w:r w:rsidRPr="000D45AA">
        <w:rPr>
          <w:sz w:val="26"/>
          <w:szCs w:val="26"/>
          <w:lang w:val="nl-NL"/>
        </w:rPr>
        <w:t xml:space="preserve">Sở Giáo dục và Đào tạo đề nghị quý sở, </w:t>
      </w:r>
      <w:r w:rsidR="007D5652" w:rsidRPr="000D45AA">
        <w:rPr>
          <w:sz w:val="26"/>
          <w:szCs w:val="26"/>
          <w:lang w:val="nl-NL"/>
        </w:rPr>
        <w:t xml:space="preserve">ban, </w:t>
      </w:r>
      <w:r w:rsidRPr="000D45AA">
        <w:rPr>
          <w:sz w:val="26"/>
          <w:szCs w:val="26"/>
          <w:lang w:val="nl-NL"/>
        </w:rPr>
        <w:t xml:space="preserve">ngành góp ý kiến để hoàn thiện dự thảo Nghị quyết. Văn bản góp ý gửi về Sở Giáo dục và Đào tạo trước ngày </w:t>
      </w:r>
      <w:r w:rsidR="005F0B84" w:rsidRPr="000D45AA">
        <w:rPr>
          <w:b/>
          <w:bCs/>
          <w:sz w:val="26"/>
          <w:szCs w:val="26"/>
          <w:lang w:val="nl-NL"/>
        </w:rPr>
        <w:t>19</w:t>
      </w:r>
      <w:r w:rsidRPr="000D45AA">
        <w:rPr>
          <w:b/>
          <w:bCs/>
          <w:sz w:val="26"/>
          <w:szCs w:val="26"/>
          <w:lang w:val="nl-NL"/>
        </w:rPr>
        <w:t>/</w:t>
      </w:r>
      <w:r w:rsidR="00293513" w:rsidRPr="000D45AA">
        <w:rPr>
          <w:b/>
          <w:bCs/>
          <w:sz w:val="26"/>
          <w:szCs w:val="26"/>
          <w:lang w:val="nl-NL"/>
        </w:rPr>
        <w:t>11</w:t>
      </w:r>
      <w:r w:rsidRPr="000D45AA">
        <w:rPr>
          <w:b/>
          <w:bCs/>
          <w:sz w:val="26"/>
          <w:szCs w:val="26"/>
          <w:lang w:val="nl-NL"/>
        </w:rPr>
        <w:t>/202</w:t>
      </w:r>
      <w:r w:rsidR="001056BE" w:rsidRPr="000D45AA">
        <w:rPr>
          <w:b/>
          <w:bCs/>
          <w:sz w:val="26"/>
          <w:szCs w:val="26"/>
          <w:lang w:val="nl-NL"/>
        </w:rPr>
        <w:t>4</w:t>
      </w:r>
      <w:r w:rsidRPr="000D45AA">
        <w:rPr>
          <w:sz w:val="26"/>
          <w:szCs w:val="26"/>
          <w:lang w:val="nl-NL"/>
        </w:rPr>
        <w:t xml:space="preserve"> theo địa chỉ số 23, đường Nguyễn Chí Thanh, Phường 3, thành phố Tây Ninh, tỉnh Tây Ninh và hộp thư điện tử</w:t>
      </w:r>
      <w:r w:rsidR="000925DB" w:rsidRPr="000D45AA">
        <w:rPr>
          <w:sz w:val="26"/>
          <w:szCs w:val="26"/>
          <w:lang w:val="nl-NL"/>
        </w:rPr>
        <w:t>:</w:t>
      </w:r>
      <w:r w:rsidRPr="000D45AA">
        <w:rPr>
          <w:sz w:val="26"/>
          <w:szCs w:val="26"/>
          <w:lang w:val="nl-NL"/>
        </w:rPr>
        <w:t xml:space="preserve"> </w:t>
      </w:r>
      <w:hyperlink r:id="rId8" w:history="1">
        <w:r w:rsidR="009C1DDB" w:rsidRPr="000D45AA">
          <w:rPr>
            <w:rStyle w:val="Hyperlink"/>
            <w:sz w:val="26"/>
            <w:szCs w:val="26"/>
            <w:lang w:val="nl-NL"/>
          </w:rPr>
          <w:t>phongkhtc.sotayninh@moet.edu.vn</w:t>
        </w:r>
      </w:hyperlink>
      <w:r w:rsidRPr="000D45AA">
        <w:rPr>
          <w:sz w:val="26"/>
          <w:szCs w:val="26"/>
          <w:lang w:val="nl-NL"/>
        </w:rPr>
        <w:t>.</w:t>
      </w:r>
      <w:r w:rsidR="00F578B5" w:rsidRPr="000D45AA">
        <w:rPr>
          <w:sz w:val="26"/>
          <w:szCs w:val="26"/>
          <w:lang w:val="nl-NL"/>
        </w:rPr>
        <w:t xml:space="preserve"> </w:t>
      </w:r>
    </w:p>
    <w:p w14:paraId="7B49ED64" w14:textId="74DD4072" w:rsidR="009C1DDB" w:rsidRPr="000D45AA" w:rsidRDefault="0043023D" w:rsidP="000925DB">
      <w:pPr>
        <w:spacing w:before="120" w:after="120" w:line="276" w:lineRule="auto"/>
        <w:ind w:firstLine="720"/>
        <w:jc w:val="both"/>
        <w:rPr>
          <w:sz w:val="26"/>
          <w:szCs w:val="26"/>
          <w:lang w:val="nl-NL"/>
        </w:rPr>
      </w:pPr>
      <w:r w:rsidRPr="000D45AA">
        <w:rPr>
          <w:sz w:val="26"/>
          <w:szCs w:val="26"/>
          <w:lang w:val="nl-NL"/>
        </w:rPr>
        <w:t xml:space="preserve">Nội dung dự thảo Nghị quyết được đăng tải trên cổng thông tin điện tử của tỉnh: </w:t>
      </w:r>
      <w:r w:rsidRPr="000D45AA">
        <w:rPr>
          <w:i/>
          <w:iCs/>
          <w:sz w:val="26"/>
          <w:szCs w:val="26"/>
          <w:lang w:val="nl-NL"/>
        </w:rPr>
        <w:t>http</w:t>
      </w:r>
      <w:r w:rsidR="005F0B84" w:rsidRPr="000D45AA">
        <w:rPr>
          <w:i/>
          <w:iCs/>
          <w:sz w:val="26"/>
          <w:szCs w:val="26"/>
          <w:lang w:val="nl-NL"/>
        </w:rPr>
        <w:t>s</w:t>
      </w:r>
      <w:r w:rsidRPr="000D45AA">
        <w:rPr>
          <w:i/>
          <w:iCs/>
          <w:sz w:val="26"/>
          <w:szCs w:val="26"/>
          <w:lang w:val="nl-NL"/>
        </w:rPr>
        <w:t>://tayninh.gov.vn</w:t>
      </w:r>
      <w:r w:rsidRPr="000D45AA">
        <w:rPr>
          <w:sz w:val="26"/>
          <w:szCs w:val="26"/>
          <w:lang w:val="nl-NL"/>
        </w:rPr>
        <w:t xml:space="preserve"> </w:t>
      </w:r>
      <w:r w:rsidR="005F0B84" w:rsidRPr="000D45AA">
        <w:rPr>
          <w:sz w:val="26"/>
          <w:szCs w:val="26"/>
          <w:lang w:val="nl-NL"/>
        </w:rPr>
        <w:t>và website của Sở Giáo dục và Đào tạo</w:t>
      </w:r>
      <w:r w:rsidRPr="000D45AA">
        <w:rPr>
          <w:sz w:val="26"/>
          <w:szCs w:val="26"/>
          <w:lang w:val="nl-NL"/>
        </w:rPr>
        <w:t xml:space="preserve">. Thời gian tính từ ngày </w:t>
      </w:r>
      <w:r w:rsidR="00293513" w:rsidRPr="000D45AA">
        <w:rPr>
          <w:sz w:val="26"/>
          <w:szCs w:val="26"/>
          <w:lang w:val="nl-NL"/>
        </w:rPr>
        <w:t>21</w:t>
      </w:r>
      <w:r w:rsidRPr="000D45AA">
        <w:rPr>
          <w:sz w:val="26"/>
          <w:szCs w:val="26"/>
          <w:lang w:val="nl-NL"/>
        </w:rPr>
        <w:t>/</w:t>
      </w:r>
      <w:r w:rsidR="00293513" w:rsidRPr="000D45AA">
        <w:rPr>
          <w:sz w:val="26"/>
          <w:szCs w:val="26"/>
          <w:lang w:val="nl-NL"/>
        </w:rPr>
        <w:t>10</w:t>
      </w:r>
      <w:r w:rsidRPr="000D45AA">
        <w:rPr>
          <w:sz w:val="26"/>
          <w:szCs w:val="26"/>
          <w:lang w:val="nl-NL"/>
        </w:rPr>
        <w:t xml:space="preserve">/2024 đến ngày </w:t>
      </w:r>
      <w:r w:rsidR="00DA3211">
        <w:rPr>
          <w:sz w:val="26"/>
          <w:szCs w:val="26"/>
          <w:lang w:val="nl-NL"/>
        </w:rPr>
        <w:t>21</w:t>
      </w:r>
      <w:r w:rsidRPr="000D45AA">
        <w:rPr>
          <w:sz w:val="26"/>
          <w:szCs w:val="26"/>
          <w:lang w:val="nl-NL"/>
        </w:rPr>
        <w:t>/</w:t>
      </w:r>
      <w:r w:rsidR="00293513" w:rsidRPr="000D45AA">
        <w:rPr>
          <w:sz w:val="26"/>
          <w:szCs w:val="26"/>
          <w:lang w:val="nl-NL"/>
        </w:rPr>
        <w:t>11</w:t>
      </w:r>
      <w:r w:rsidRPr="000D45AA">
        <w:rPr>
          <w:sz w:val="26"/>
          <w:szCs w:val="26"/>
          <w:lang w:val="nl-NL"/>
        </w:rPr>
        <w:t xml:space="preserve">/2024. </w:t>
      </w:r>
      <w:r w:rsidR="00F578B5" w:rsidRPr="000D45AA">
        <w:rPr>
          <w:sz w:val="26"/>
          <w:szCs w:val="26"/>
          <w:lang w:val="nl-NL"/>
        </w:rPr>
        <w:t>Sau thời gian nêu trên nếu các đơn vị không có ý kiến phản hồi xem như thống nhất với nội dung của dự thảo.</w:t>
      </w:r>
    </w:p>
    <w:p w14:paraId="5E25208B" w14:textId="77777777" w:rsidR="005B14FC" w:rsidRPr="000D45AA" w:rsidRDefault="005B14FC" w:rsidP="000925DB">
      <w:pPr>
        <w:spacing w:before="120" w:after="120" w:line="276" w:lineRule="auto"/>
        <w:ind w:firstLine="720"/>
        <w:jc w:val="both"/>
        <w:rPr>
          <w:sz w:val="26"/>
          <w:szCs w:val="26"/>
          <w:lang w:val="nl-NL"/>
        </w:rPr>
      </w:pPr>
      <w:r w:rsidRPr="000D45AA">
        <w:rPr>
          <w:sz w:val="26"/>
          <w:szCs w:val="26"/>
          <w:lang w:val="nl-NL"/>
        </w:rPr>
        <w:t>Trân trọng./.</w:t>
      </w:r>
    </w:p>
    <w:tbl>
      <w:tblPr>
        <w:tblW w:w="9072" w:type="dxa"/>
        <w:tblInd w:w="108" w:type="dxa"/>
        <w:tblCellMar>
          <w:left w:w="0" w:type="dxa"/>
          <w:right w:w="0" w:type="dxa"/>
        </w:tblCellMar>
        <w:tblLook w:val="0000" w:firstRow="0" w:lastRow="0" w:firstColumn="0" w:lastColumn="0" w:noHBand="0" w:noVBand="0"/>
      </w:tblPr>
      <w:tblGrid>
        <w:gridCol w:w="4003"/>
        <w:gridCol w:w="5069"/>
      </w:tblGrid>
      <w:tr w:rsidR="00D84EC9" w:rsidRPr="00DA3211" w14:paraId="51171DC4" w14:textId="77777777" w:rsidTr="000D45AA">
        <w:tc>
          <w:tcPr>
            <w:tcW w:w="4003" w:type="dxa"/>
            <w:tcMar>
              <w:top w:w="0" w:type="dxa"/>
              <w:left w:w="108" w:type="dxa"/>
              <w:bottom w:w="0" w:type="dxa"/>
              <w:right w:w="108" w:type="dxa"/>
            </w:tcMar>
          </w:tcPr>
          <w:p w14:paraId="515E6137" w14:textId="77777777" w:rsidR="00D84EC9" w:rsidRPr="000D45AA" w:rsidRDefault="00D84EC9" w:rsidP="000D45AA">
            <w:pPr>
              <w:rPr>
                <w:sz w:val="22"/>
                <w:szCs w:val="22"/>
                <w:lang w:val="nl-NL"/>
              </w:rPr>
            </w:pPr>
            <w:r w:rsidRPr="000D45AA">
              <w:rPr>
                <w:b/>
                <w:bCs/>
                <w:i/>
                <w:iCs/>
                <w:sz w:val="22"/>
                <w:szCs w:val="22"/>
                <w:lang w:val="nl-NL"/>
              </w:rPr>
              <w:t>Nơi nhận:</w:t>
            </w:r>
            <w:r w:rsidRPr="000D45AA">
              <w:rPr>
                <w:sz w:val="22"/>
                <w:szCs w:val="22"/>
                <w:lang w:val="nl-NL"/>
              </w:rPr>
              <w:br/>
              <w:t>- Như trên;</w:t>
            </w:r>
          </w:p>
          <w:p w14:paraId="2CC46A53" w14:textId="77777777" w:rsidR="000925DB" w:rsidRPr="000D45AA" w:rsidRDefault="000925DB" w:rsidP="000D45AA">
            <w:pPr>
              <w:rPr>
                <w:sz w:val="22"/>
                <w:szCs w:val="22"/>
                <w:lang w:val="nl-NL"/>
              </w:rPr>
            </w:pPr>
            <w:r w:rsidRPr="000D45AA">
              <w:rPr>
                <w:sz w:val="22"/>
                <w:szCs w:val="22"/>
                <w:lang w:val="nl-NL"/>
              </w:rPr>
              <w:t>- VP. UBND tỉnh (b/c);</w:t>
            </w:r>
          </w:p>
          <w:p w14:paraId="7238E660" w14:textId="77777777" w:rsidR="009C38DA" w:rsidRPr="000D45AA" w:rsidRDefault="00D84EC9" w:rsidP="000D45AA">
            <w:pPr>
              <w:rPr>
                <w:sz w:val="22"/>
                <w:szCs w:val="22"/>
                <w:lang w:val="nl-NL"/>
              </w:rPr>
            </w:pPr>
            <w:r w:rsidRPr="000D45AA">
              <w:rPr>
                <w:sz w:val="22"/>
                <w:szCs w:val="22"/>
                <w:lang w:val="nl-NL"/>
              </w:rPr>
              <w:t>- G</w:t>
            </w:r>
            <w:r w:rsidR="00D82F42" w:rsidRPr="000D45AA">
              <w:rPr>
                <w:sz w:val="22"/>
                <w:szCs w:val="22"/>
                <w:lang w:val="nl-NL"/>
              </w:rPr>
              <w:t>Đ</w:t>
            </w:r>
            <w:r w:rsidRPr="000D45AA">
              <w:rPr>
                <w:sz w:val="22"/>
                <w:szCs w:val="22"/>
                <w:lang w:val="nl-NL"/>
              </w:rPr>
              <w:t>, P</w:t>
            </w:r>
            <w:r w:rsidR="0042514A" w:rsidRPr="000D45AA">
              <w:rPr>
                <w:sz w:val="22"/>
                <w:szCs w:val="22"/>
                <w:lang w:val="nl-NL"/>
              </w:rPr>
              <w:t xml:space="preserve">hó </w:t>
            </w:r>
            <w:r w:rsidRPr="000D45AA">
              <w:rPr>
                <w:sz w:val="22"/>
                <w:szCs w:val="22"/>
                <w:lang w:val="nl-NL"/>
              </w:rPr>
              <w:t>GĐ Sở;</w:t>
            </w:r>
          </w:p>
          <w:p w14:paraId="0BEADDE6" w14:textId="77777777" w:rsidR="00D84EC9" w:rsidRPr="000D45AA" w:rsidRDefault="00D84EC9" w:rsidP="000D45AA">
            <w:pPr>
              <w:rPr>
                <w:sz w:val="26"/>
                <w:szCs w:val="26"/>
                <w:lang w:val="nl-NL"/>
              </w:rPr>
            </w:pPr>
            <w:r w:rsidRPr="000D45AA">
              <w:rPr>
                <w:sz w:val="22"/>
                <w:szCs w:val="22"/>
                <w:lang w:val="nl-NL"/>
              </w:rPr>
              <w:t>- Lưu: VP, KHTC.</w:t>
            </w:r>
          </w:p>
        </w:tc>
        <w:tc>
          <w:tcPr>
            <w:tcW w:w="5069" w:type="dxa"/>
            <w:tcMar>
              <w:top w:w="0" w:type="dxa"/>
              <w:left w:w="108" w:type="dxa"/>
              <w:bottom w:w="0" w:type="dxa"/>
              <w:right w:w="108" w:type="dxa"/>
            </w:tcMar>
          </w:tcPr>
          <w:p w14:paraId="4C4F7F1F" w14:textId="77777777" w:rsidR="00D84EC9" w:rsidRPr="000D45AA" w:rsidRDefault="00C04A5C" w:rsidP="000D45AA">
            <w:pPr>
              <w:jc w:val="center"/>
              <w:rPr>
                <w:b/>
                <w:bCs/>
                <w:sz w:val="26"/>
                <w:szCs w:val="26"/>
                <w:lang w:val="nl-NL"/>
              </w:rPr>
            </w:pPr>
            <w:r w:rsidRPr="000D45AA">
              <w:rPr>
                <w:b/>
                <w:bCs/>
                <w:sz w:val="26"/>
                <w:szCs w:val="26"/>
                <w:lang w:val="nl-NL"/>
              </w:rPr>
              <w:t xml:space="preserve">KT. </w:t>
            </w:r>
            <w:r w:rsidR="00D84EC9" w:rsidRPr="000D45AA">
              <w:rPr>
                <w:b/>
                <w:bCs/>
                <w:sz w:val="26"/>
                <w:szCs w:val="26"/>
                <w:lang w:val="nl-NL"/>
              </w:rPr>
              <w:t>GIÁM ĐỐC</w:t>
            </w:r>
          </w:p>
          <w:p w14:paraId="638DC6F9" w14:textId="010223EB" w:rsidR="00D84EC9" w:rsidRPr="000D45AA" w:rsidRDefault="00C04A5C" w:rsidP="000D45AA">
            <w:pPr>
              <w:jc w:val="center"/>
              <w:rPr>
                <w:b/>
                <w:bCs/>
                <w:sz w:val="26"/>
                <w:szCs w:val="26"/>
                <w:lang w:val="nl-NL"/>
              </w:rPr>
            </w:pPr>
            <w:r w:rsidRPr="000D45AA">
              <w:rPr>
                <w:b/>
                <w:bCs/>
                <w:sz w:val="26"/>
                <w:szCs w:val="26"/>
                <w:lang w:val="nl-NL"/>
              </w:rPr>
              <w:t>PHÓ GIÁM ĐỐC</w:t>
            </w:r>
          </w:p>
        </w:tc>
      </w:tr>
    </w:tbl>
    <w:p w14:paraId="7EDDC3D6" w14:textId="77777777" w:rsidR="00D84EC9" w:rsidRPr="000D45AA" w:rsidRDefault="00D84EC9" w:rsidP="00EE66B3">
      <w:pPr>
        <w:rPr>
          <w:sz w:val="26"/>
          <w:szCs w:val="26"/>
          <w:lang w:val="nl-NL"/>
        </w:rPr>
      </w:pPr>
    </w:p>
    <w:p w14:paraId="1CAEEE91" w14:textId="77777777" w:rsidR="00D84EC9" w:rsidRPr="00952D40" w:rsidRDefault="00D84EC9" w:rsidP="009465B4">
      <w:pPr>
        <w:rPr>
          <w:sz w:val="27"/>
          <w:szCs w:val="27"/>
          <w:lang w:val="nl-NL"/>
        </w:rPr>
      </w:pPr>
    </w:p>
    <w:sectPr w:rsidR="00D84EC9" w:rsidRPr="00952D40" w:rsidSect="000D45AA">
      <w:headerReference w:type="default" r:id="rId9"/>
      <w:footerReference w:type="default" r:id="rId10"/>
      <w:headerReference w:type="first" r:id="rId11"/>
      <w:pgSz w:w="11909" w:h="16834" w:code="9"/>
      <w:pgMar w:top="567" w:right="1021" w:bottom="624" w:left="1531" w:header="72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EFF2C" w14:textId="77777777" w:rsidR="00D32F00" w:rsidRDefault="00D32F00">
      <w:r>
        <w:separator/>
      </w:r>
    </w:p>
  </w:endnote>
  <w:endnote w:type="continuationSeparator" w:id="0">
    <w:p w14:paraId="50B6607B" w14:textId="77777777" w:rsidR="00D32F00" w:rsidRDefault="00D3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B1A1" w14:textId="77777777" w:rsidR="008C0D78" w:rsidRDefault="008C0D78">
    <w:pPr>
      <w:pStyle w:val="Footer"/>
    </w:pPr>
  </w:p>
  <w:p w14:paraId="54045A35" w14:textId="77777777" w:rsidR="00AB4DBA" w:rsidRDefault="00AB4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8C26A" w14:textId="77777777" w:rsidR="00D32F00" w:rsidRDefault="00D32F00">
      <w:r>
        <w:separator/>
      </w:r>
    </w:p>
  </w:footnote>
  <w:footnote w:type="continuationSeparator" w:id="0">
    <w:p w14:paraId="3FCFD5A3" w14:textId="77777777" w:rsidR="00D32F00" w:rsidRDefault="00D32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B64BB" w14:textId="77777777" w:rsidR="00AB4DBA" w:rsidRDefault="00AB4DBA">
    <w:pPr>
      <w:pStyle w:val="Header"/>
      <w:jc w:val="center"/>
    </w:pPr>
    <w:r>
      <w:fldChar w:fldCharType="begin"/>
    </w:r>
    <w:r>
      <w:instrText xml:space="preserve"> PAGE   \* MERGEFORMAT </w:instrText>
    </w:r>
    <w:r>
      <w:fldChar w:fldCharType="separate"/>
    </w:r>
    <w:r>
      <w:rPr>
        <w:noProof/>
      </w:rPr>
      <w:t>2</w:t>
    </w:r>
    <w:r>
      <w:rPr>
        <w:noProof/>
      </w:rPr>
      <w:fldChar w:fldCharType="end"/>
    </w:r>
  </w:p>
  <w:p w14:paraId="1AE43234" w14:textId="77777777" w:rsidR="00AB4DBA" w:rsidRDefault="00AB4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CE46" w14:textId="77777777" w:rsidR="00AB4DBA" w:rsidRDefault="00AB4DBA">
    <w:pPr>
      <w:pStyle w:val="Header"/>
      <w:jc w:val="center"/>
    </w:pPr>
  </w:p>
  <w:p w14:paraId="4B573356" w14:textId="77777777" w:rsidR="00AB4DBA" w:rsidRDefault="00AB4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E78F0"/>
    <w:multiLevelType w:val="hybridMultilevel"/>
    <w:tmpl w:val="B8A2B40C"/>
    <w:lvl w:ilvl="0" w:tplc="C32CFD2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82A4994"/>
    <w:multiLevelType w:val="hybridMultilevel"/>
    <w:tmpl w:val="42C27246"/>
    <w:lvl w:ilvl="0" w:tplc="E1DAE7B8">
      <w:start w:val="2"/>
      <w:numFmt w:val="bullet"/>
      <w:lvlText w:val="-"/>
      <w:lvlJc w:val="left"/>
      <w:pPr>
        <w:ind w:left="720" w:hanging="360"/>
      </w:pPr>
      <w:rPr>
        <w:rFonts w:ascii="Times New Roman" w:eastAsia="Times New Roman" w:hAnsi="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594F6D0B"/>
    <w:multiLevelType w:val="hybridMultilevel"/>
    <w:tmpl w:val="BB3C9328"/>
    <w:lvl w:ilvl="0" w:tplc="9CE460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CF13250"/>
    <w:multiLevelType w:val="hybridMultilevel"/>
    <w:tmpl w:val="9AC8594A"/>
    <w:lvl w:ilvl="0" w:tplc="A268151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711D2693"/>
    <w:multiLevelType w:val="hybridMultilevel"/>
    <w:tmpl w:val="6E4014FA"/>
    <w:lvl w:ilvl="0" w:tplc="47702B0A">
      <w:numFmt w:val="bullet"/>
      <w:lvlText w:val="-"/>
      <w:lvlJc w:val="left"/>
      <w:pPr>
        <w:ind w:left="2910" w:hanging="360"/>
      </w:pPr>
      <w:rPr>
        <w:rFonts w:ascii="Times New Roman" w:eastAsia="Times New Roman" w:hAnsi="Times New Roman" w:cs="Times New Roman"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5" w15:restartNumberingAfterBreak="0">
    <w:nsid w:val="71215448"/>
    <w:multiLevelType w:val="hybridMultilevel"/>
    <w:tmpl w:val="CF768FEC"/>
    <w:lvl w:ilvl="0" w:tplc="53008626">
      <w:numFmt w:val="bullet"/>
      <w:lvlText w:val="-"/>
      <w:lvlJc w:val="left"/>
      <w:pPr>
        <w:ind w:left="305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771911">
    <w:abstractNumId w:val="3"/>
  </w:num>
  <w:num w:numId="2" w16cid:durableId="955449668">
    <w:abstractNumId w:val="2"/>
  </w:num>
  <w:num w:numId="3" w16cid:durableId="2045864119">
    <w:abstractNumId w:val="1"/>
  </w:num>
  <w:num w:numId="4" w16cid:durableId="57290557">
    <w:abstractNumId w:val="4"/>
  </w:num>
  <w:num w:numId="5" w16cid:durableId="1283344012">
    <w:abstractNumId w:val="0"/>
  </w:num>
  <w:num w:numId="6" w16cid:durableId="1485733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CC"/>
    <w:rsid w:val="0000024F"/>
    <w:rsid w:val="0000116E"/>
    <w:rsid w:val="00004037"/>
    <w:rsid w:val="0001029B"/>
    <w:rsid w:val="00021E9C"/>
    <w:rsid w:val="00025887"/>
    <w:rsid w:val="0002673A"/>
    <w:rsid w:val="000306B1"/>
    <w:rsid w:val="00031758"/>
    <w:rsid w:val="00037F8D"/>
    <w:rsid w:val="000407E7"/>
    <w:rsid w:val="0004195E"/>
    <w:rsid w:val="00051FF4"/>
    <w:rsid w:val="0005469C"/>
    <w:rsid w:val="000561EB"/>
    <w:rsid w:val="00057F03"/>
    <w:rsid w:val="00063CBF"/>
    <w:rsid w:val="00074541"/>
    <w:rsid w:val="000749AC"/>
    <w:rsid w:val="00083D4C"/>
    <w:rsid w:val="00086419"/>
    <w:rsid w:val="0008742F"/>
    <w:rsid w:val="00087F42"/>
    <w:rsid w:val="000908D7"/>
    <w:rsid w:val="000925DB"/>
    <w:rsid w:val="00093EB7"/>
    <w:rsid w:val="00096A60"/>
    <w:rsid w:val="000A2AA3"/>
    <w:rsid w:val="000B5AF9"/>
    <w:rsid w:val="000C044C"/>
    <w:rsid w:val="000D45AA"/>
    <w:rsid w:val="000D5CD1"/>
    <w:rsid w:val="000D6CED"/>
    <w:rsid w:val="000E1FA5"/>
    <w:rsid w:val="000E2D02"/>
    <w:rsid w:val="000E3E36"/>
    <w:rsid w:val="000E7BF5"/>
    <w:rsid w:val="00103BAB"/>
    <w:rsid w:val="001056BE"/>
    <w:rsid w:val="00105E40"/>
    <w:rsid w:val="001066D5"/>
    <w:rsid w:val="00124EC3"/>
    <w:rsid w:val="00127E5D"/>
    <w:rsid w:val="00146066"/>
    <w:rsid w:val="00146997"/>
    <w:rsid w:val="00146E23"/>
    <w:rsid w:val="001500F5"/>
    <w:rsid w:val="00160FAD"/>
    <w:rsid w:val="00161CB1"/>
    <w:rsid w:val="0016326D"/>
    <w:rsid w:val="00166CE8"/>
    <w:rsid w:val="00175CC4"/>
    <w:rsid w:val="00176018"/>
    <w:rsid w:val="00176969"/>
    <w:rsid w:val="00184E5A"/>
    <w:rsid w:val="0018633C"/>
    <w:rsid w:val="00191362"/>
    <w:rsid w:val="001932A2"/>
    <w:rsid w:val="00196FDC"/>
    <w:rsid w:val="001A60D0"/>
    <w:rsid w:val="001B2C97"/>
    <w:rsid w:val="001B3A36"/>
    <w:rsid w:val="001C1D1B"/>
    <w:rsid w:val="001C47FC"/>
    <w:rsid w:val="001C61E6"/>
    <w:rsid w:val="001D2231"/>
    <w:rsid w:val="001D686B"/>
    <w:rsid w:val="001D68DE"/>
    <w:rsid w:val="001D7D96"/>
    <w:rsid w:val="001E3B31"/>
    <w:rsid w:val="001E73C9"/>
    <w:rsid w:val="001F0DEC"/>
    <w:rsid w:val="00200E8E"/>
    <w:rsid w:val="00205F1B"/>
    <w:rsid w:val="00206129"/>
    <w:rsid w:val="002067A6"/>
    <w:rsid w:val="00207462"/>
    <w:rsid w:val="00220F32"/>
    <w:rsid w:val="0023031A"/>
    <w:rsid w:val="00235938"/>
    <w:rsid w:val="00242501"/>
    <w:rsid w:val="00246628"/>
    <w:rsid w:val="00254C3E"/>
    <w:rsid w:val="00255658"/>
    <w:rsid w:val="00262E09"/>
    <w:rsid w:val="00263ACB"/>
    <w:rsid w:val="002644F4"/>
    <w:rsid w:val="002674EE"/>
    <w:rsid w:val="0027217B"/>
    <w:rsid w:val="002853EF"/>
    <w:rsid w:val="00287EEA"/>
    <w:rsid w:val="00293513"/>
    <w:rsid w:val="002A40B6"/>
    <w:rsid w:val="002A6A1A"/>
    <w:rsid w:val="002B1E1E"/>
    <w:rsid w:val="002B49F5"/>
    <w:rsid w:val="002B4CAD"/>
    <w:rsid w:val="002B7651"/>
    <w:rsid w:val="002C00C4"/>
    <w:rsid w:val="002C33CB"/>
    <w:rsid w:val="002C5748"/>
    <w:rsid w:val="002C7979"/>
    <w:rsid w:val="002D09E4"/>
    <w:rsid w:val="002D3915"/>
    <w:rsid w:val="002D4E7D"/>
    <w:rsid w:val="002D56BB"/>
    <w:rsid w:val="002D6FF0"/>
    <w:rsid w:val="002D799B"/>
    <w:rsid w:val="002E14A6"/>
    <w:rsid w:val="002E542A"/>
    <w:rsid w:val="002E6151"/>
    <w:rsid w:val="002F2A63"/>
    <w:rsid w:val="002F3F1C"/>
    <w:rsid w:val="00304EF7"/>
    <w:rsid w:val="00307C89"/>
    <w:rsid w:val="00312346"/>
    <w:rsid w:val="003127E0"/>
    <w:rsid w:val="00333770"/>
    <w:rsid w:val="0033765F"/>
    <w:rsid w:val="003418DE"/>
    <w:rsid w:val="003421C6"/>
    <w:rsid w:val="0034293F"/>
    <w:rsid w:val="003527AA"/>
    <w:rsid w:val="00376BF0"/>
    <w:rsid w:val="003804D5"/>
    <w:rsid w:val="00380603"/>
    <w:rsid w:val="00381131"/>
    <w:rsid w:val="00384220"/>
    <w:rsid w:val="00392890"/>
    <w:rsid w:val="003A5637"/>
    <w:rsid w:val="003B2BA5"/>
    <w:rsid w:val="003B3CA4"/>
    <w:rsid w:val="003C109F"/>
    <w:rsid w:val="003C253D"/>
    <w:rsid w:val="003D61D6"/>
    <w:rsid w:val="003E24BF"/>
    <w:rsid w:val="003E4132"/>
    <w:rsid w:val="003E5309"/>
    <w:rsid w:val="003E6D93"/>
    <w:rsid w:val="003F2658"/>
    <w:rsid w:val="003F3AAD"/>
    <w:rsid w:val="0040030B"/>
    <w:rsid w:val="00400F7C"/>
    <w:rsid w:val="004066F6"/>
    <w:rsid w:val="00423FA3"/>
    <w:rsid w:val="0042514A"/>
    <w:rsid w:val="004274A3"/>
    <w:rsid w:val="0043023D"/>
    <w:rsid w:val="00431C12"/>
    <w:rsid w:val="00431FBE"/>
    <w:rsid w:val="00432740"/>
    <w:rsid w:val="00434CBF"/>
    <w:rsid w:val="00437CF8"/>
    <w:rsid w:val="004460B9"/>
    <w:rsid w:val="0046062A"/>
    <w:rsid w:val="004710A2"/>
    <w:rsid w:val="00473201"/>
    <w:rsid w:val="0047512E"/>
    <w:rsid w:val="0048782E"/>
    <w:rsid w:val="004915FC"/>
    <w:rsid w:val="004A43F8"/>
    <w:rsid w:val="004A4492"/>
    <w:rsid w:val="004A5576"/>
    <w:rsid w:val="004A620F"/>
    <w:rsid w:val="004A7C88"/>
    <w:rsid w:val="004B016F"/>
    <w:rsid w:val="004B2A75"/>
    <w:rsid w:val="004B7020"/>
    <w:rsid w:val="004D4D2F"/>
    <w:rsid w:val="004E252C"/>
    <w:rsid w:val="004E4573"/>
    <w:rsid w:val="00501901"/>
    <w:rsid w:val="0050376E"/>
    <w:rsid w:val="00506D47"/>
    <w:rsid w:val="00514310"/>
    <w:rsid w:val="00515DA0"/>
    <w:rsid w:val="005171AD"/>
    <w:rsid w:val="00522418"/>
    <w:rsid w:val="00525323"/>
    <w:rsid w:val="005301A0"/>
    <w:rsid w:val="005302E2"/>
    <w:rsid w:val="005305F3"/>
    <w:rsid w:val="0053272D"/>
    <w:rsid w:val="005332C0"/>
    <w:rsid w:val="0054026A"/>
    <w:rsid w:val="00544333"/>
    <w:rsid w:val="0054450D"/>
    <w:rsid w:val="005526E5"/>
    <w:rsid w:val="00557839"/>
    <w:rsid w:val="00580857"/>
    <w:rsid w:val="005904CC"/>
    <w:rsid w:val="00595318"/>
    <w:rsid w:val="005974EA"/>
    <w:rsid w:val="005A33B4"/>
    <w:rsid w:val="005A4163"/>
    <w:rsid w:val="005A72CF"/>
    <w:rsid w:val="005B14FC"/>
    <w:rsid w:val="005B2A04"/>
    <w:rsid w:val="005B36DF"/>
    <w:rsid w:val="005B7648"/>
    <w:rsid w:val="005C4C4F"/>
    <w:rsid w:val="005D6408"/>
    <w:rsid w:val="005D67B2"/>
    <w:rsid w:val="005E1DCE"/>
    <w:rsid w:val="005E4A5C"/>
    <w:rsid w:val="005E689E"/>
    <w:rsid w:val="005E7C60"/>
    <w:rsid w:val="005F01A9"/>
    <w:rsid w:val="005F0B84"/>
    <w:rsid w:val="005F3EE1"/>
    <w:rsid w:val="005F5923"/>
    <w:rsid w:val="005F7A82"/>
    <w:rsid w:val="0060026B"/>
    <w:rsid w:val="00601572"/>
    <w:rsid w:val="00607DA8"/>
    <w:rsid w:val="0061285F"/>
    <w:rsid w:val="00617D9D"/>
    <w:rsid w:val="00622F73"/>
    <w:rsid w:val="006324E7"/>
    <w:rsid w:val="006410F7"/>
    <w:rsid w:val="00644C8D"/>
    <w:rsid w:val="00646E21"/>
    <w:rsid w:val="00647AE2"/>
    <w:rsid w:val="0065748F"/>
    <w:rsid w:val="00657A86"/>
    <w:rsid w:val="006612F2"/>
    <w:rsid w:val="0066638A"/>
    <w:rsid w:val="00670408"/>
    <w:rsid w:val="00681F5B"/>
    <w:rsid w:val="00687DE3"/>
    <w:rsid w:val="00690F9F"/>
    <w:rsid w:val="006A04FA"/>
    <w:rsid w:val="006A141C"/>
    <w:rsid w:val="006A38C6"/>
    <w:rsid w:val="006A3E40"/>
    <w:rsid w:val="006B2570"/>
    <w:rsid w:val="006B66CD"/>
    <w:rsid w:val="006B7D11"/>
    <w:rsid w:val="006D17B6"/>
    <w:rsid w:val="006F6CBD"/>
    <w:rsid w:val="006F7AEA"/>
    <w:rsid w:val="007025E1"/>
    <w:rsid w:val="0070447C"/>
    <w:rsid w:val="00720C54"/>
    <w:rsid w:val="00724C60"/>
    <w:rsid w:val="007334CC"/>
    <w:rsid w:val="00735A55"/>
    <w:rsid w:val="0073637B"/>
    <w:rsid w:val="007371DA"/>
    <w:rsid w:val="00746DC9"/>
    <w:rsid w:val="00752EA6"/>
    <w:rsid w:val="007531AC"/>
    <w:rsid w:val="00753AC6"/>
    <w:rsid w:val="0075579F"/>
    <w:rsid w:val="007A20C8"/>
    <w:rsid w:val="007B1213"/>
    <w:rsid w:val="007C3263"/>
    <w:rsid w:val="007C62C7"/>
    <w:rsid w:val="007D365C"/>
    <w:rsid w:val="007D5652"/>
    <w:rsid w:val="007E0C83"/>
    <w:rsid w:val="007E0F28"/>
    <w:rsid w:val="007E2DF7"/>
    <w:rsid w:val="007E6324"/>
    <w:rsid w:val="007E712A"/>
    <w:rsid w:val="007F5438"/>
    <w:rsid w:val="007F5E3F"/>
    <w:rsid w:val="0080295A"/>
    <w:rsid w:val="008125CE"/>
    <w:rsid w:val="00812880"/>
    <w:rsid w:val="008137D5"/>
    <w:rsid w:val="00814983"/>
    <w:rsid w:val="008162DF"/>
    <w:rsid w:val="008215D2"/>
    <w:rsid w:val="0082220E"/>
    <w:rsid w:val="00843FE8"/>
    <w:rsid w:val="0084625A"/>
    <w:rsid w:val="00862B58"/>
    <w:rsid w:val="00865766"/>
    <w:rsid w:val="0086616B"/>
    <w:rsid w:val="00867008"/>
    <w:rsid w:val="008776AC"/>
    <w:rsid w:val="00881C27"/>
    <w:rsid w:val="008919DC"/>
    <w:rsid w:val="0089496B"/>
    <w:rsid w:val="00895535"/>
    <w:rsid w:val="008A5BD5"/>
    <w:rsid w:val="008C0D78"/>
    <w:rsid w:val="008D2599"/>
    <w:rsid w:val="008D2E9B"/>
    <w:rsid w:val="008D5696"/>
    <w:rsid w:val="008D7095"/>
    <w:rsid w:val="008E2FDA"/>
    <w:rsid w:val="0090308D"/>
    <w:rsid w:val="00905A5A"/>
    <w:rsid w:val="00910374"/>
    <w:rsid w:val="00913AEA"/>
    <w:rsid w:val="0091749E"/>
    <w:rsid w:val="00917F95"/>
    <w:rsid w:val="00925F80"/>
    <w:rsid w:val="00934F00"/>
    <w:rsid w:val="00940E1B"/>
    <w:rsid w:val="00941E17"/>
    <w:rsid w:val="00942432"/>
    <w:rsid w:val="0094399F"/>
    <w:rsid w:val="00943E48"/>
    <w:rsid w:val="009465B4"/>
    <w:rsid w:val="00952D40"/>
    <w:rsid w:val="00954704"/>
    <w:rsid w:val="009604BE"/>
    <w:rsid w:val="00962A6F"/>
    <w:rsid w:val="00973676"/>
    <w:rsid w:val="00974261"/>
    <w:rsid w:val="009769F2"/>
    <w:rsid w:val="00981441"/>
    <w:rsid w:val="009848AF"/>
    <w:rsid w:val="009852E9"/>
    <w:rsid w:val="00985321"/>
    <w:rsid w:val="009901F6"/>
    <w:rsid w:val="00996B7C"/>
    <w:rsid w:val="009A0153"/>
    <w:rsid w:val="009A439F"/>
    <w:rsid w:val="009A522D"/>
    <w:rsid w:val="009A5581"/>
    <w:rsid w:val="009B3D38"/>
    <w:rsid w:val="009B683A"/>
    <w:rsid w:val="009C1DDB"/>
    <w:rsid w:val="009C38DA"/>
    <w:rsid w:val="009C3CF6"/>
    <w:rsid w:val="009C4690"/>
    <w:rsid w:val="009D3CC2"/>
    <w:rsid w:val="009F25D5"/>
    <w:rsid w:val="009F5ACA"/>
    <w:rsid w:val="009F62F3"/>
    <w:rsid w:val="00A016A4"/>
    <w:rsid w:val="00A02660"/>
    <w:rsid w:val="00A03404"/>
    <w:rsid w:val="00A128A1"/>
    <w:rsid w:val="00A31D07"/>
    <w:rsid w:val="00A66488"/>
    <w:rsid w:val="00A67C75"/>
    <w:rsid w:val="00A71E4D"/>
    <w:rsid w:val="00A77A11"/>
    <w:rsid w:val="00A919B4"/>
    <w:rsid w:val="00A926C4"/>
    <w:rsid w:val="00A9394B"/>
    <w:rsid w:val="00A9441C"/>
    <w:rsid w:val="00A96171"/>
    <w:rsid w:val="00A97C68"/>
    <w:rsid w:val="00AB1C34"/>
    <w:rsid w:val="00AB4DBA"/>
    <w:rsid w:val="00AB5627"/>
    <w:rsid w:val="00AC2C63"/>
    <w:rsid w:val="00AC7330"/>
    <w:rsid w:val="00AC7613"/>
    <w:rsid w:val="00AD0CB1"/>
    <w:rsid w:val="00AD2DC4"/>
    <w:rsid w:val="00AE16C1"/>
    <w:rsid w:val="00AE1D8E"/>
    <w:rsid w:val="00AE36FB"/>
    <w:rsid w:val="00AF0BAE"/>
    <w:rsid w:val="00AF4161"/>
    <w:rsid w:val="00AF4A86"/>
    <w:rsid w:val="00B003FE"/>
    <w:rsid w:val="00B0239A"/>
    <w:rsid w:val="00B03C27"/>
    <w:rsid w:val="00B0484A"/>
    <w:rsid w:val="00B103AA"/>
    <w:rsid w:val="00B15444"/>
    <w:rsid w:val="00B21E52"/>
    <w:rsid w:val="00B30CD0"/>
    <w:rsid w:val="00B344C7"/>
    <w:rsid w:val="00B40AA3"/>
    <w:rsid w:val="00B424FB"/>
    <w:rsid w:val="00B45F30"/>
    <w:rsid w:val="00B473D7"/>
    <w:rsid w:val="00B62A7F"/>
    <w:rsid w:val="00B6323E"/>
    <w:rsid w:val="00B675BE"/>
    <w:rsid w:val="00B67B7E"/>
    <w:rsid w:val="00B76689"/>
    <w:rsid w:val="00B92475"/>
    <w:rsid w:val="00BA517B"/>
    <w:rsid w:val="00BA6FD7"/>
    <w:rsid w:val="00BB4820"/>
    <w:rsid w:val="00BB4917"/>
    <w:rsid w:val="00BC677C"/>
    <w:rsid w:val="00BC6CB3"/>
    <w:rsid w:val="00BD0B18"/>
    <w:rsid w:val="00BD1573"/>
    <w:rsid w:val="00BD2C7F"/>
    <w:rsid w:val="00BD3902"/>
    <w:rsid w:val="00BE4BD0"/>
    <w:rsid w:val="00BF15EB"/>
    <w:rsid w:val="00BF1DB7"/>
    <w:rsid w:val="00BF3C94"/>
    <w:rsid w:val="00C005DC"/>
    <w:rsid w:val="00C04A5C"/>
    <w:rsid w:val="00C105CC"/>
    <w:rsid w:val="00C12AE3"/>
    <w:rsid w:val="00C22E27"/>
    <w:rsid w:val="00C323DA"/>
    <w:rsid w:val="00C356E6"/>
    <w:rsid w:val="00C36007"/>
    <w:rsid w:val="00C361E4"/>
    <w:rsid w:val="00C42BEC"/>
    <w:rsid w:val="00C4538A"/>
    <w:rsid w:val="00C5434E"/>
    <w:rsid w:val="00C605FB"/>
    <w:rsid w:val="00C61943"/>
    <w:rsid w:val="00C63483"/>
    <w:rsid w:val="00C73FBE"/>
    <w:rsid w:val="00C74D26"/>
    <w:rsid w:val="00C7577C"/>
    <w:rsid w:val="00C96EC7"/>
    <w:rsid w:val="00C97F66"/>
    <w:rsid w:val="00CA1454"/>
    <w:rsid w:val="00CA41A4"/>
    <w:rsid w:val="00CC61A8"/>
    <w:rsid w:val="00CD24DB"/>
    <w:rsid w:val="00CF22CD"/>
    <w:rsid w:val="00D107B7"/>
    <w:rsid w:val="00D17620"/>
    <w:rsid w:val="00D17A38"/>
    <w:rsid w:val="00D228C1"/>
    <w:rsid w:val="00D247A2"/>
    <w:rsid w:val="00D25978"/>
    <w:rsid w:val="00D2789B"/>
    <w:rsid w:val="00D32767"/>
    <w:rsid w:val="00D32F00"/>
    <w:rsid w:val="00D44A33"/>
    <w:rsid w:val="00D542B5"/>
    <w:rsid w:val="00D56BDC"/>
    <w:rsid w:val="00D66D4D"/>
    <w:rsid w:val="00D71C10"/>
    <w:rsid w:val="00D72430"/>
    <w:rsid w:val="00D8125C"/>
    <w:rsid w:val="00D82F42"/>
    <w:rsid w:val="00D84EC9"/>
    <w:rsid w:val="00D96059"/>
    <w:rsid w:val="00DA3211"/>
    <w:rsid w:val="00DA4C34"/>
    <w:rsid w:val="00DB14EC"/>
    <w:rsid w:val="00DB2188"/>
    <w:rsid w:val="00DB2583"/>
    <w:rsid w:val="00DB32D8"/>
    <w:rsid w:val="00DB52DA"/>
    <w:rsid w:val="00DB6E53"/>
    <w:rsid w:val="00DC1A52"/>
    <w:rsid w:val="00DC28D6"/>
    <w:rsid w:val="00DC652C"/>
    <w:rsid w:val="00DD4244"/>
    <w:rsid w:val="00DE6E7C"/>
    <w:rsid w:val="00DF0B54"/>
    <w:rsid w:val="00DF53DF"/>
    <w:rsid w:val="00DF5C7A"/>
    <w:rsid w:val="00E04906"/>
    <w:rsid w:val="00E111F8"/>
    <w:rsid w:val="00E152F8"/>
    <w:rsid w:val="00E17171"/>
    <w:rsid w:val="00E21C70"/>
    <w:rsid w:val="00E24A60"/>
    <w:rsid w:val="00E25E90"/>
    <w:rsid w:val="00E322F1"/>
    <w:rsid w:val="00E356F7"/>
    <w:rsid w:val="00E35FFF"/>
    <w:rsid w:val="00E36AB5"/>
    <w:rsid w:val="00E46AD8"/>
    <w:rsid w:val="00E64D85"/>
    <w:rsid w:val="00E726BE"/>
    <w:rsid w:val="00E72B28"/>
    <w:rsid w:val="00E814A3"/>
    <w:rsid w:val="00E83451"/>
    <w:rsid w:val="00E96474"/>
    <w:rsid w:val="00E9709A"/>
    <w:rsid w:val="00EA1EA3"/>
    <w:rsid w:val="00EA63B4"/>
    <w:rsid w:val="00EA7214"/>
    <w:rsid w:val="00EA7EC7"/>
    <w:rsid w:val="00EB437E"/>
    <w:rsid w:val="00EB4473"/>
    <w:rsid w:val="00ED1EF9"/>
    <w:rsid w:val="00ED29DB"/>
    <w:rsid w:val="00EE5A8E"/>
    <w:rsid w:val="00EE66B3"/>
    <w:rsid w:val="00EF04B5"/>
    <w:rsid w:val="00F03705"/>
    <w:rsid w:val="00F0522E"/>
    <w:rsid w:val="00F05429"/>
    <w:rsid w:val="00F075BE"/>
    <w:rsid w:val="00F14704"/>
    <w:rsid w:val="00F14C39"/>
    <w:rsid w:val="00F166AC"/>
    <w:rsid w:val="00F20817"/>
    <w:rsid w:val="00F22CF2"/>
    <w:rsid w:val="00F23CC8"/>
    <w:rsid w:val="00F315CC"/>
    <w:rsid w:val="00F44416"/>
    <w:rsid w:val="00F47BC6"/>
    <w:rsid w:val="00F578B5"/>
    <w:rsid w:val="00F635C3"/>
    <w:rsid w:val="00F72F47"/>
    <w:rsid w:val="00F90203"/>
    <w:rsid w:val="00F912B3"/>
    <w:rsid w:val="00FA18BC"/>
    <w:rsid w:val="00FC2972"/>
    <w:rsid w:val="00FD6795"/>
    <w:rsid w:val="00FE0A12"/>
    <w:rsid w:val="00FE1594"/>
    <w:rsid w:val="00FE1787"/>
    <w:rsid w:val="00FE1859"/>
    <w:rsid w:val="00FF12D8"/>
    <w:rsid w:val="00FF2BE0"/>
    <w:rsid w:val="00FF3B3D"/>
    <w:rsid w:val="00FF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0EBAA"/>
  <w15:docId w15:val="{BDA73046-B076-4B6A-B972-27C59DEF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5CC"/>
    <w:rPr>
      <w:sz w:val="24"/>
      <w:szCs w:val="24"/>
    </w:rPr>
  </w:style>
  <w:style w:type="paragraph" w:styleId="Heading4">
    <w:name w:val="heading 4"/>
    <w:basedOn w:val="Normal"/>
    <w:next w:val="Normal"/>
    <w:link w:val="Heading4Char"/>
    <w:uiPriority w:val="99"/>
    <w:qFormat/>
    <w:rsid w:val="00F315CC"/>
    <w:pPr>
      <w:keepNext/>
      <w:tabs>
        <w:tab w:val="center" w:pos="1985"/>
        <w:tab w:val="right" w:pos="9000"/>
      </w:tabs>
      <w:spacing w:before="60"/>
      <w:jc w:val="center"/>
      <w:outlineLvl w:val="3"/>
    </w:pPr>
    <w:rPr>
      <w:rFonts w:ascii="VNI-Times" w:hAnsi="VNI-Times" w:cs="VNI-Times"/>
      <w:b/>
      <w:bCs/>
      <w:sz w:val="30"/>
      <w:szCs w:val="30"/>
    </w:rPr>
  </w:style>
  <w:style w:type="paragraph" w:styleId="Heading5">
    <w:name w:val="heading 5"/>
    <w:basedOn w:val="Normal"/>
    <w:next w:val="Normal"/>
    <w:link w:val="Heading5Char"/>
    <w:uiPriority w:val="99"/>
    <w:qFormat/>
    <w:rsid w:val="00F315CC"/>
    <w:pPr>
      <w:keepNext/>
      <w:tabs>
        <w:tab w:val="center" w:pos="1985"/>
        <w:tab w:val="right" w:pos="9000"/>
      </w:tabs>
      <w:spacing w:before="60"/>
      <w:jc w:val="center"/>
      <w:outlineLvl w:val="4"/>
    </w:pPr>
    <w:rPr>
      <w:rFonts w:ascii="VNI-Times" w:hAnsi="VNI-Times" w:cs="VNI-Time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semiHidden/>
    <w:locked/>
    <w:rsid w:val="00943E48"/>
    <w:rPr>
      <w:rFonts w:ascii="Calibri" w:hAnsi="Calibri" w:cs="Calibri"/>
      <w:b/>
      <w:bCs/>
      <w:sz w:val="28"/>
      <w:szCs w:val="28"/>
    </w:rPr>
  </w:style>
  <w:style w:type="character" w:customStyle="1" w:styleId="Heading5Char">
    <w:name w:val="Heading 5 Char"/>
    <w:link w:val="Heading5"/>
    <w:uiPriority w:val="99"/>
    <w:semiHidden/>
    <w:locked/>
    <w:rsid w:val="00943E48"/>
    <w:rPr>
      <w:rFonts w:ascii="Calibri" w:hAnsi="Calibri" w:cs="Calibri"/>
      <w:b/>
      <w:bCs/>
      <w:i/>
      <w:iCs/>
      <w:sz w:val="26"/>
      <w:szCs w:val="26"/>
    </w:rPr>
  </w:style>
  <w:style w:type="paragraph" w:customStyle="1" w:styleId="StyleTimesNewRoman13pt">
    <w:name w:val="Style Times New Roman 13 pt"/>
    <w:basedOn w:val="Normal"/>
    <w:uiPriority w:val="99"/>
    <w:rsid w:val="00F315CC"/>
    <w:pPr>
      <w:spacing w:before="120"/>
      <w:jc w:val="both"/>
    </w:pPr>
    <w:rPr>
      <w:sz w:val="26"/>
      <w:szCs w:val="26"/>
    </w:rPr>
  </w:style>
  <w:style w:type="paragraph" w:customStyle="1" w:styleId="Style">
    <w:name w:val="Style"/>
    <w:basedOn w:val="Normal"/>
    <w:uiPriority w:val="99"/>
    <w:rsid w:val="00F315CC"/>
    <w:pPr>
      <w:spacing w:after="160" w:line="240" w:lineRule="exact"/>
    </w:pPr>
    <w:rPr>
      <w:rFonts w:ascii="Tahoma" w:eastAsia="PMingLiU" w:hAnsi="Tahoma" w:cs="Tahoma"/>
      <w:sz w:val="20"/>
      <w:szCs w:val="20"/>
    </w:rPr>
  </w:style>
  <w:style w:type="paragraph" w:styleId="BodyText2">
    <w:name w:val="Body Text 2"/>
    <w:basedOn w:val="Normal"/>
    <w:link w:val="BodyText2Char"/>
    <w:uiPriority w:val="99"/>
    <w:rsid w:val="00F315CC"/>
    <w:pPr>
      <w:jc w:val="both"/>
    </w:pPr>
    <w:rPr>
      <w:rFonts w:ascii="VNI-Times" w:hAnsi="VNI-Times" w:cs="VNI-Times"/>
      <w:sz w:val="28"/>
      <w:szCs w:val="28"/>
    </w:rPr>
  </w:style>
  <w:style w:type="character" w:customStyle="1" w:styleId="BodyText2Char">
    <w:name w:val="Body Text 2 Char"/>
    <w:link w:val="BodyText2"/>
    <w:uiPriority w:val="99"/>
    <w:semiHidden/>
    <w:locked/>
    <w:rsid w:val="00943E48"/>
    <w:rPr>
      <w:sz w:val="24"/>
      <w:szCs w:val="24"/>
    </w:rPr>
  </w:style>
  <w:style w:type="paragraph" w:customStyle="1" w:styleId="CharCharChar">
    <w:name w:val="Char Char Char"/>
    <w:basedOn w:val="Normal"/>
    <w:autoRedefine/>
    <w:uiPriority w:val="99"/>
    <w:rsid w:val="00C105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2nn">
    <w:name w:val="12nn"/>
    <w:basedOn w:val="Normal"/>
    <w:uiPriority w:val="99"/>
    <w:rsid w:val="00C105CC"/>
    <w:pPr>
      <w:spacing w:before="240" w:line="260" w:lineRule="atLeast"/>
      <w:ind w:right="283" w:firstLine="576"/>
    </w:pPr>
    <w:rPr>
      <w:sz w:val="23"/>
      <w:szCs w:val="23"/>
    </w:rPr>
  </w:style>
  <w:style w:type="character" w:customStyle="1" w:styleId="12nnChar">
    <w:name w:val="12nn Char"/>
    <w:uiPriority w:val="99"/>
    <w:rsid w:val="00C105CC"/>
    <w:rPr>
      <w:sz w:val="23"/>
      <w:szCs w:val="23"/>
      <w:lang w:val="en-US" w:eastAsia="en-US"/>
    </w:rPr>
  </w:style>
  <w:style w:type="paragraph" w:customStyle="1" w:styleId="CharChar">
    <w:name w:val="Char Char 字元"/>
    <w:basedOn w:val="Normal"/>
    <w:autoRedefine/>
    <w:uiPriority w:val="99"/>
    <w:rsid w:val="000749AC"/>
    <w:pPr>
      <w:spacing w:after="160" w:line="240" w:lineRule="exact"/>
    </w:pPr>
    <w:rPr>
      <w:rFonts w:ascii="Verdana" w:eastAsia="PMingLiU" w:hAnsi="Verdana" w:cs="Verdana"/>
      <w:sz w:val="20"/>
      <w:szCs w:val="20"/>
    </w:rPr>
  </w:style>
  <w:style w:type="table" w:styleId="TableGrid">
    <w:name w:val="Table Grid"/>
    <w:basedOn w:val="TableNormal"/>
    <w:uiPriority w:val="99"/>
    <w:rsid w:val="00E25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next w:val="Normal"/>
    <w:autoRedefine/>
    <w:uiPriority w:val="99"/>
    <w:semiHidden/>
    <w:rsid w:val="003527AA"/>
    <w:pPr>
      <w:spacing w:after="160" w:line="240" w:lineRule="exact"/>
    </w:pPr>
    <w:rPr>
      <w:sz w:val="20"/>
      <w:szCs w:val="20"/>
    </w:rPr>
  </w:style>
  <w:style w:type="paragraph" w:styleId="Header">
    <w:name w:val="header"/>
    <w:basedOn w:val="Normal"/>
    <w:link w:val="HeaderChar"/>
    <w:uiPriority w:val="99"/>
    <w:rsid w:val="00BD3902"/>
    <w:pPr>
      <w:tabs>
        <w:tab w:val="center" w:pos="4320"/>
        <w:tab w:val="right" w:pos="8640"/>
      </w:tabs>
    </w:pPr>
  </w:style>
  <w:style w:type="character" w:customStyle="1" w:styleId="HeaderChar">
    <w:name w:val="Header Char"/>
    <w:link w:val="Header"/>
    <w:uiPriority w:val="99"/>
    <w:locked/>
    <w:rsid w:val="00943E48"/>
    <w:rPr>
      <w:sz w:val="24"/>
      <w:szCs w:val="24"/>
    </w:rPr>
  </w:style>
  <w:style w:type="paragraph" w:styleId="Footer">
    <w:name w:val="footer"/>
    <w:basedOn w:val="Normal"/>
    <w:link w:val="FooterChar"/>
    <w:uiPriority w:val="99"/>
    <w:rsid w:val="00BD3902"/>
    <w:pPr>
      <w:tabs>
        <w:tab w:val="center" w:pos="4320"/>
        <w:tab w:val="right" w:pos="8640"/>
      </w:tabs>
    </w:pPr>
  </w:style>
  <w:style w:type="character" w:customStyle="1" w:styleId="FooterChar">
    <w:name w:val="Footer Char"/>
    <w:link w:val="Footer"/>
    <w:uiPriority w:val="99"/>
    <w:locked/>
    <w:rsid w:val="00943E48"/>
    <w:rPr>
      <w:sz w:val="24"/>
      <w:szCs w:val="24"/>
    </w:rPr>
  </w:style>
  <w:style w:type="character" w:styleId="PageNumber">
    <w:name w:val="page number"/>
    <w:basedOn w:val="DefaultParagraphFont"/>
    <w:uiPriority w:val="99"/>
    <w:rsid w:val="00BD3902"/>
  </w:style>
  <w:style w:type="paragraph" w:styleId="BalloonText">
    <w:name w:val="Balloon Text"/>
    <w:basedOn w:val="Normal"/>
    <w:link w:val="BalloonTextChar"/>
    <w:uiPriority w:val="99"/>
    <w:semiHidden/>
    <w:rsid w:val="00A9394B"/>
    <w:rPr>
      <w:rFonts w:ascii="Segoe UI" w:hAnsi="Segoe UI" w:cs="Segoe UI"/>
      <w:sz w:val="18"/>
      <w:szCs w:val="18"/>
    </w:rPr>
  </w:style>
  <w:style w:type="character" w:customStyle="1" w:styleId="BalloonTextChar">
    <w:name w:val="Balloon Text Char"/>
    <w:link w:val="BalloonText"/>
    <w:uiPriority w:val="99"/>
    <w:locked/>
    <w:rsid w:val="00A9394B"/>
    <w:rPr>
      <w:rFonts w:ascii="Segoe UI" w:hAnsi="Segoe UI" w:cs="Segoe UI"/>
      <w:sz w:val="18"/>
      <w:szCs w:val="18"/>
    </w:rPr>
  </w:style>
  <w:style w:type="paragraph" w:customStyle="1" w:styleId="CharCharChar1">
    <w:name w:val="Char Char Char1"/>
    <w:basedOn w:val="Normal"/>
    <w:autoRedefine/>
    <w:uiPriority w:val="99"/>
    <w:rsid w:val="005A416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7334CC"/>
    <w:pPr>
      <w:ind w:left="720"/>
    </w:pPr>
  </w:style>
  <w:style w:type="paragraph" w:customStyle="1" w:styleId="Char2CharCharChar">
    <w:name w:val="Char2 Char Char Char"/>
    <w:basedOn w:val="Normal"/>
    <w:uiPriority w:val="99"/>
    <w:rsid w:val="003804D5"/>
    <w:pPr>
      <w:spacing w:after="160" w:line="240" w:lineRule="exact"/>
    </w:pPr>
    <w:rPr>
      <w:rFonts w:ascii="Tahoma" w:eastAsia="PMingLiU" w:hAnsi="Tahoma" w:cs="Tahoma"/>
      <w:sz w:val="20"/>
      <w:szCs w:val="20"/>
    </w:rPr>
  </w:style>
  <w:style w:type="paragraph" w:styleId="FootnoteText">
    <w:name w:val="footnote text"/>
    <w:basedOn w:val="Normal"/>
    <w:link w:val="FootnoteTextChar"/>
    <w:uiPriority w:val="99"/>
    <w:semiHidden/>
    <w:rsid w:val="00D25978"/>
    <w:rPr>
      <w:rFonts w:ascii="Calibri" w:hAnsi="Calibri" w:cs="Calibri"/>
      <w:sz w:val="20"/>
      <w:szCs w:val="20"/>
    </w:rPr>
  </w:style>
  <w:style w:type="character" w:customStyle="1" w:styleId="FootnoteTextChar">
    <w:name w:val="Footnote Text Char"/>
    <w:link w:val="FootnoteText"/>
    <w:uiPriority w:val="99"/>
    <w:locked/>
    <w:rsid w:val="00D25978"/>
    <w:rPr>
      <w:rFonts w:ascii="Calibri" w:hAnsi="Calibri" w:cs="Calibri"/>
    </w:rPr>
  </w:style>
  <w:style w:type="character" w:styleId="FootnoteReference">
    <w:name w:val="footnote reference"/>
    <w:uiPriority w:val="99"/>
    <w:semiHidden/>
    <w:rsid w:val="00D25978"/>
    <w:rPr>
      <w:vertAlign w:val="superscript"/>
    </w:rPr>
  </w:style>
  <w:style w:type="paragraph" w:styleId="NormalWeb">
    <w:name w:val="Normal (Web)"/>
    <w:basedOn w:val="Normal"/>
    <w:uiPriority w:val="99"/>
    <w:rsid w:val="00D25978"/>
    <w:pPr>
      <w:spacing w:before="100" w:beforeAutospacing="1" w:after="100" w:afterAutospacing="1"/>
    </w:pPr>
  </w:style>
  <w:style w:type="character" w:styleId="CommentReference">
    <w:name w:val="annotation reference"/>
    <w:uiPriority w:val="99"/>
    <w:semiHidden/>
    <w:locked/>
    <w:rsid w:val="00EE5A8E"/>
    <w:rPr>
      <w:sz w:val="16"/>
      <w:szCs w:val="16"/>
    </w:rPr>
  </w:style>
  <w:style w:type="paragraph" w:styleId="CommentText">
    <w:name w:val="annotation text"/>
    <w:basedOn w:val="Normal"/>
    <w:link w:val="CommentTextChar"/>
    <w:uiPriority w:val="99"/>
    <w:semiHidden/>
    <w:locked/>
    <w:rsid w:val="00EE5A8E"/>
    <w:pPr>
      <w:spacing w:before="120" w:after="120"/>
      <w:jc w:val="both"/>
    </w:pPr>
    <w:rPr>
      <w:sz w:val="20"/>
      <w:szCs w:val="20"/>
    </w:rPr>
  </w:style>
  <w:style w:type="character" w:customStyle="1" w:styleId="CommentTextChar">
    <w:name w:val="Comment Text Char"/>
    <w:link w:val="CommentText"/>
    <w:uiPriority w:val="99"/>
    <w:semiHidden/>
    <w:locked/>
    <w:rsid w:val="00EE5A8E"/>
    <w:rPr>
      <w:rFonts w:eastAsia="Times New Roman"/>
      <w:lang w:val="en-US" w:eastAsia="en-US"/>
    </w:rPr>
  </w:style>
  <w:style w:type="paragraph" w:customStyle="1" w:styleId="CharCharCharChar">
    <w:name w:val="Char Char Char Char"/>
    <w:basedOn w:val="Normal"/>
    <w:uiPriority w:val="99"/>
    <w:semiHidden/>
    <w:rsid w:val="004E252C"/>
    <w:pPr>
      <w:spacing w:before="120" w:after="160" w:line="240" w:lineRule="exact"/>
      <w:ind w:firstLine="700"/>
    </w:pPr>
    <w:rPr>
      <w:rFonts w:ascii="Arial" w:hAnsi="Arial" w:cs="Arial"/>
      <w:sz w:val="22"/>
      <w:szCs w:val="22"/>
    </w:rPr>
  </w:style>
  <w:style w:type="paragraph" w:customStyle="1" w:styleId="CharChar3CharChar">
    <w:name w:val="Char Char3 Char Char"/>
    <w:basedOn w:val="Normal"/>
    <w:rsid w:val="007A20C8"/>
    <w:pPr>
      <w:spacing w:after="160" w:line="240" w:lineRule="exact"/>
    </w:pPr>
    <w:rPr>
      <w:rFonts w:ascii="Verdana" w:hAnsi="Verdana"/>
      <w:sz w:val="20"/>
      <w:szCs w:val="20"/>
    </w:rPr>
  </w:style>
  <w:style w:type="paragraph" w:styleId="BodyTextIndent">
    <w:name w:val="Body Text Indent"/>
    <w:basedOn w:val="Normal"/>
    <w:link w:val="BodyTextIndentChar"/>
    <w:uiPriority w:val="99"/>
    <w:semiHidden/>
    <w:unhideWhenUsed/>
    <w:locked/>
    <w:rsid w:val="009C1DDB"/>
    <w:pPr>
      <w:spacing w:after="120"/>
      <w:ind w:left="360"/>
    </w:pPr>
  </w:style>
  <w:style w:type="character" w:customStyle="1" w:styleId="BodyTextIndentChar">
    <w:name w:val="Body Text Indent Char"/>
    <w:link w:val="BodyTextIndent"/>
    <w:uiPriority w:val="99"/>
    <w:semiHidden/>
    <w:rsid w:val="009C1DDB"/>
    <w:rPr>
      <w:sz w:val="24"/>
      <w:szCs w:val="24"/>
    </w:rPr>
  </w:style>
  <w:style w:type="character" w:styleId="Hyperlink">
    <w:name w:val="Hyperlink"/>
    <w:locked/>
    <w:rsid w:val="009C1DDB"/>
    <w:rPr>
      <w:color w:val="0000FF"/>
      <w:u w:val="single"/>
    </w:rPr>
  </w:style>
  <w:style w:type="character" w:styleId="UnresolvedMention">
    <w:name w:val="Unresolved Mention"/>
    <w:uiPriority w:val="99"/>
    <w:semiHidden/>
    <w:unhideWhenUsed/>
    <w:rsid w:val="009C1DDB"/>
    <w:rPr>
      <w:color w:val="605E5C"/>
      <w:shd w:val="clear" w:color="auto" w:fill="E1DFDD"/>
    </w:rPr>
  </w:style>
  <w:style w:type="paragraph" w:styleId="Revision">
    <w:name w:val="Revision"/>
    <w:hidden/>
    <w:uiPriority w:val="99"/>
    <w:semiHidden/>
    <w:rsid w:val="009C3C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218522">
      <w:bodyDiv w:val="1"/>
      <w:marLeft w:val="0"/>
      <w:marRight w:val="0"/>
      <w:marTop w:val="0"/>
      <w:marBottom w:val="0"/>
      <w:divBdr>
        <w:top w:val="none" w:sz="0" w:space="0" w:color="auto"/>
        <w:left w:val="none" w:sz="0" w:space="0" w:color="auto"/>
        <w:bottom w:val="none" w:sz="0" w:space="0" w:color="auto"/>
        <w:right w:val="none" w:sz="0" w:space="0" w:color="auto"/>
      </w:divBdr>
    </w:div>
    <w:div w:id="946962410">
      <w:bodyDiv w:val="1"/>
      <w:marLeft w:val="0"/>
      <w:marRight w:val="0"/>
      <w:marTop w:val="0"/>
      <w:marBottom w:val="0"/>
      <w:divBdr>
        <w:top w:val="none" w:sz="0" w:space="0" w:color="auto"/>
        <w:left w:val="none" w:sz="0" w:space="0" w:color="auto"/>
        <w:bottom w:val="none" w:sz="0" w:space="0" w:color="auto"/>
        <w:right w:val="none" w:sz="0" w:space="0" w:color="auto"/>
      </w:divBdr>
    </w:div>
    <w:div w:id="1254360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ongkhtc.sotayninh@moet.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36660-CA4F-4961-8662-D2F949ED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UBND TỈNH TÂY NINH</vt:lpstr>
    </vt:vector>
  </TitlesOfParts>
  <Company>Microsoft Corporation</Company>
  <LinksUpToDate>false</LinksUpToDate>
  <CharactersWithSpaces>2282</CharactersWithSpaces>
  <SharedDoc>false</SharedDoc>
  <HLinks>
    <vt:vector size="6" baseType="variant">
      <vt:variant>
        <vt:i4>7077966</vt:i4>
      </vt:variant>
      <vt:variant>
        <vt:i4>0</vt:i4>
      </vt:variant>
      <vt:variant>
        <vt:i4>0</vt:i4>
      </vt:variant>
      <vt:variant>
        <vt:i4>5</vt:i4>
      </vt:variant>
      <vt:variant>
        <vt:lpwstr>mailto:phongkhtc.sotayninh@moet.edu.vn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subject/>
  <dc:creator>TayNinh</dc:creator>
  <cp:keywords/>
  <cp:lastModifiedBy>Bill Clinton</cp:lastModifiedBy>
  <cp:revision>7</cp:revision>
  <cp:lastPrinted>2019-03-12T02:52:00Z</cp:lastPrinted>
  <dcterms:created xsi:type="dcterms:W3CDTF">2024-10-21T07:35:00Z</dcterms:created>
  <dcterms:modified xsi:type="dcterms:W3CDTF">2024-10-21T09:11:00Z</dcterms:modified>
</cp:coreProperties>
</file>